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7065"/>
        <w:gridCol w:w="2385"/>
      </w:tblGrid>
      <w:tr w:rsidR="009B5479" w:rsidRPr="009B5479" w:rsidTr="009B5479">
        <w:trPr>
          <w:tblCellSpacing w:w="15" w:type="dxa"/>
        </w:trPr>
        <w:tc>
          <w:tcPr>
            <w:tcW w:w="0" w:type="auto"/>
            <w:hideMark/>
          </w:tcPr>
          <w:p w:rsidR="009B5479" w:rsidRPr="009B5479" w:rsidRDefault="009B5479" w:rsidP="009B5479">
            <w:pPr>
              <w:spacing w:after="0" w:line="240" w:lineRule="auto"/>
              <w:jc w:val="center"/>
              <w:rPr>
                <w:rFonts w:ascii="Times New Roman" w:eastAsia="Times New Roman" w:hAnsi="Times New Roman"/>
                <w:b/>
                <w:bCs/>
                <w:color w:val="000000"/>
                <w:sz w:val="32"/>
                <w:szCs w:val="32"/>
              </w:rPr>
            </w:pPr>
            <w:r w:rsidRPr="009B5479">
              <w:rPr>
                <w:rFonts w:ascii="Times New Roman" w:eastAsia="Times New Roman" w:hAnsi="Times New Roman"/>
                <w:b/>
                <w:bCs/>
                <w:color w:val="000000"/>
                <w:sz w:val="32"/>
                <w:szCs w:val="32"/>
              </w:rPr>
              <w:t>Lege nr. 85/2006</w:t>
            </w:r>
            <w:r w:rsidR="002F710E">
              <w:rPr>
                <w:rFonts w:ascii="Times New Roman" w:eastAsia="Times New Roman" w:hAnsi="Times New Roman"/>
                <w:b/>
                <w:bCs/>
                <w:color w:val="000000"/>
                <w:sz w:val="32"/>
                <w:szCs w:val="32"/>
              </w:rPr>
              <w:t xml:space="preserve"> </w:t>
            </w:r>
            <w:r w:rsidR="002F710E" w:rsidRPr="009B5479">
              <w:rPr>
                <w:rFonts w:ascii="Times New Roman" w:eastAsia="Times New Roman" w:hAnsi="Times New Roman"/>
                <w:color w:val="000000"/>
                <w:sz w:val="20"/>
                <w:szCs w:val="20"/>
              </w:rPr>
              <w:t>privind procedura insolvenţei</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i/>
                <w:iCs/>
                <w:color w:val="000000"/>
                <w:sz w:val="16"/>
                <w:szCs w:val="16"/>
              </w:rPr>
            </w:pPr>
            <w:r w:rsidRPr="009B5479">
              <w:rPr>
                <w:rFonts w:ascii="Times New Roman" w:eastAsia="Times New Roman" w:hAnsi="Times New Roman"/>
                <w:i/>
                <w:iCs/>
                <w:color w:val="000000"/>
                <w:sz w:val="16"/>
                <w:szCs w:val="16"/>
              </w:rPr>
              <w:t>din 05/04/2006</w:t>
            </w:r>
          </w:p>
          <w:p w:rsidR="009B5479" w:rsidRPr="009B5479" w:rsidRDefault="009B5479" w:rsidP="009B5479">
            <w:pPr>
              <w:spacing w:after="0" w:line="240" w:lineRule="auto"/>
              <w:jc w:val="center"/>
              <w:rPr>
                <w:rFonts w:ascii="Times New Roman" w:eastAsia="Times New Roman" w:hAnsi="Times New Roman"/>
                <w:i/>
                <w:iCs/>
                <w:color w:val="000000"/>
                <w:sz w:val="16"/>
                <w:szCs w:val="16"/>
              </w:rPr>
            </w:pPr>
            <w:r w:rsidRPr="009B5479">
              <w:rPr>
                <w:rFonts w:ascii="Times New Roman" w:eastAsia="Times New Roman" w:hAnsi="Times New Roman"/>
                <w:i/>
                <w:iCs/>
                <w:color w:val="000000"/>
                <w:sz w:val="16"/>
                <w:szCs w:val="16"/>
              </w:rPr>
              <w:t>Versiune actualizata la data de 17/07/2009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167491">
            <w:pPr>
              <w:spacing w:after="0" w:line="240" w:lineRule="auto"/>
              <w:jc w:val="center"/>
              <w:rPr>
                <w:rFonts w:ascii="Times New Roman" w:eastAsia="Times New Roman" w:hAnsi="Times New Roman"/>
                <w:sz w:val="24"/>
                <w:szCs w:val="24"/>
              </w:rPr>
            </w:pPr>
          </w:p>
        </w:tc>
        <w:tc>
          <w:tcPr>
            <w:tcW w:w="1250" w:type="pct"/>
            <w:hideMark/>
          </w:tcPr>
          <w:p w:rsidR="009B5479" w:rsidRPr="009B5479" w:rsidRDefault="009B5479" w:rsidP="009B5479">
            <w:pPr>
              <w:spacing w:after="0" w:line="240" w:lineRule="auto"/>
              <w:rPr>
                <w:rFonts w:ascii="Times New Roman" w:eastAsia="Times New Roman" w:hAnsi="Times New Roman"/>
                <w:sz w:val="24"/>
                <w:szCs w:val="24"/>
              </w:rPr>
            </w:pPr>
            <w:r w:rsidRPr="009B5479">
              <w:rPr>
                <w:rFonts w:ascii="Times New Roman" w:eastAsia="Times New Roman" w:hAnsi="Times New Roman"/>
                <w:sz w:val="24"/>
                <w:szCs w:val="24"/>
              </w:rPr>
              <w:t> </w:t>
            </w:r>
          </w:p>
        </w:tc>
      </w:tr>
    </w:tbl>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Text actualizat la data de 17.07.2009. Actul include modificările din următoarele acte: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O.U.G. nr. 86/2006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publicată în MOF nr. 944 din 22/11/2006</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Decizia nr. 1.137/2007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publicată în MOF nr. 31 din 15/01/2008</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O.U.G. nr. 173/2008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publicată în MOF nr. 792 din 26/11/2008</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Legea nr. 277/2009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publicată în MOF nr. 486 din 14/07/2009.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Parlamentul României adoptă prezenta lege.</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CAPITOLUL I</w:t>
      </w:r>
      <w:r w:rsidRPr="009B5479">
        <w:rPr>
          <w:rFonts w:ascii="Arial" w:eastAsia="Times New Roman" w:hAnsi="Arial" w:cs="Arial"/>
          <w:color w:val="000000"/>
          <w:sz w:val="18"/>
          <w:szCs w:val="18"/>
          <w:shd w:val="clear" w:color="auto" w:fill="FFFFFF"/>
        </w:rPr>
        <w:br/>
        <w:t>  Dispoziţii generale</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Procedura generală prevăzută de prezenta lege se aplică următoarelor categorii de debitori aflaţi în stare de insolvenţă sau de insolvenţă iminentă, cu excepţia celor prevăzuţi la alin. (2) lit. c) şi d):</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societăţile comerciale;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societăţile cooperative;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organizaţiile cooperatiste;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societăţile agricole;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grupurile de interes economic;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orice altă persoană juridică de drept privat care desfăşoară şi activităţi economice.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Procedura simplificată prevăzută de prezenta lege se aplică debitorilor aflaţi în stare de insolvenţă, care se încadrează în una dintre următoarele categorii: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comercianţi, persoane fizice, acţionând individual;</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asociaţii familiale;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debitorii care fac parte din categoriile prevăzute la alin. (1) şi îndeplinesc u</w:t>
      </w:r>
      <w:r w:rsidR="00167491">
        <w:rPr>
          <w:rFonts w:ascii="Arial" w:eastAsia="Times New Roman" w:hAnsi="Arial" w:cs="Arial"/>
          <w:color w:val="000000"/>
          <w:sz w:val="18"/>
          <w:szCs w:val="18"/>
          <w:shd w:val="clear" w:color="auto" w:fill="FFFFFF"/>
        </w:rPr>
        <w:t>na dintre următoarele condiţii: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nu deţin nici un bun în patrimoniul 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actele constitutive sau documentele contabile nu pot fi găsite;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administratorul nu poate fi găsit;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sediul nu mai există sau nu corespunde adresei din registrul comerţului;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debitori care fac parte din categoriile prevăzute la alin. (1), care nu au prezentat documentele prevăzute la art. 28 alin. (1) lit. a)-f) şi h</w:t>
      </w:r>
      <w:r w:rsidR="00167491">
        <w:rPr>
          <w:rFonts w:ascii="Arial" w:eastAsia="Times New Roman" w:hAnsi="Arial" w:cs="Arial"/>
          <w:color w:val="000000"/>
          <w:sz w:val="18"/>
          <w:szCs w:val="18"/>
          <w:shd w:val="clear" w:color="auto" w:fill="FFFFFF"/>
        </w:rPr>
        <w:t>) în termenul prevăzut de lege;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e)</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societăţi comerciale dizolvate anterior formulării cererii introductive;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f)</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debitori care şi-au declarat prin cererea introductivă intenţia de intrare în faliment sau care nu sunt îndreptăţiţi să beneficieze de procedura de reorganizare judiciară prevăzută de prezenta lege.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Partea introductivă a lit. c) şi lit. d) au fost modificate prin art. I, primul punct din O.U.G. nr. 173/2008, astfel cum a fost introdus prin art. I, pct. 1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Scopul prezentei legi este instituirea unei proceduri colective pentru acoperirea pasivului debitorului aflat în insolvenţă.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În înţelesul prezentei legi, termenii şi expresiile de mai jos au următoarele semnificaţii: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insolvenţa este acea stare a patrimoniului debitorului care se caracterizează prin insuficienţa fondurilor băneşti disponibile pentru plata datoriilor certe, lichide şi exigibile: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insolvenţa este prezumată ca fiind vădită atunci când debitorul, după 30 de zile de la scadenţă, nu a plătit datoria sa faţă de unul sau mai mulţi creditori;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insolvenţa este iminentă atunci când se dovedeşte că debitorul nu va putea plăti la scadenţă datoriile exigibile angajate, cu fondurile băneşti disponibile la data scadenţei;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averea debitorului reprezintă totalitatea bunurilor şi drepturilor sale patrimoniale - inclusiv cele dobândite în cursul procedurii insolvenţei -, care pot face obiectul executării silite, în condiţiile reglementate de Codul</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 procedură civilă;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procedura colectivă este procedura în care creditorii recunoscuţi participă împreună la urmărirea şi recuperarea creanţelor lor, în modalităţile prevăzute de prezenta lege;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data deschiderii procedurii reprezintă: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cererii debitorului de deschidere a procedurii, data pronunţării încheierii prevăzute la art. 32 alin. (1);</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cererii creditorului de deschidere a procedurii, data pronunţării sentinţei judecătorului-sindic, prevăzută la art. 33 alin. (4) sau (6);</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debitorul este persoana fizică sau persoana juridică de drept privat, care face parte din una dintre categoriile prevăzute la art. 1 şi ca</w:t>
      </w:r>
      <w:r w:rsidR="00167491">
        <w:rPr>
          <w:rFonts w:ascii="Arial" w:eastAsia="Times New Roman" w:hAnsi="Arial" w:cs="Arial"/>
          <w:color w:val="000000"/>
          <w:sz w:val="18"/>
          <w:szCs w:val="18"/>
          <w:shd w:val="clear" w:color="auto" w:fill="FFFFFF"/>
        </w:rPr>
        <w:t>re este în stare de insolvenţă;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creditor îndreptăţit să solicite deschiderea procedurii insolvenţei se înţelege creditorul a cărui creanţă împotriva patrimoniului debitorului este certă, lichidă şi exigibilă de mai mult de 30 de zile;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creditor se înţelege persoana fizică sau juridică ce deţine un drept de creanţă asupra averii debitorului şi care a solicitat, în mod expres, instanţei să îi fie înregistrată creanţa în tabelul definitiv de creanţe sau în tabelul definitiv consolidat de creanţe şi care poate face dovada creanţei sale faţă de patrimoniul debitorului, în condiţiile prezentei legi. Au calitatea de creditor, fără a depune personal declaraţiile de creanţă, salariaţii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creditorul îndreptăţit să participe la procedura insolvenţei este acel creditor care a formulat şi căruia i-a fost admisă, total sau în parte, o cerere de înregistrare a creanţei sale pe tabelele de creanţe contra debitorului întocmite în procedură şi care are dreptul de a participa şi de a vota în adunarea creditorilor, inclusiv asupra unui plan de reorganizare judiciară admis de judecătorul-sindic, de a fi desemnat în calitate de membru al comitetului creditorilor, de a participa la distribuţiile de fonduri rezultate din reorganizarea judiciară a debitorului sau din lichidarea averii debitorului, de a fi informat ori notificat cu privire la desfăşurarea procedurii şi de a participa la orice altă procedură reglementată de prezenta lege. Au calitatea de creditor îndreptăţit să participe la procedura insolvenţei, fără a depune personal declaraţiile de creanţă, salariaţii</w:t>
      </w:r>
      <w:r w:rsidR="00167491">
        <w:rPr>
          <w:rFonts w:ascii="Arial" w:eastAsia="Times New Roman" w:hAnsi="Arial" w:cs="Arial"/>
          <w:color w:val="000000"/>
          <w:sz w:val="18"/>
          <w:szCs w:val="18"/>
          <w:shd w:val="clear" w:color="auto" w:fill="FFFFFF"/>
        </w:rPr>
        <w:t xml:space="preserve">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garantate sunt creanţele persoanelor care beneficiază de o garanţie reală asupra bunurilor din patrimoniul debitorului, indiferent dacă acesta este debitor principal sau terţ garantat faţă de persoanele beneficiare ale garanţiilor reale;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salariale sunt creanţele ce izvorăsc din raporturi de muncă între debitor şi angajaţii acestuia. Aceste creanţe sunt înregistrate din oficiu în tabelul de creanţe de către administratorul judiciar/lichidator;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bugetare reprezintă creanţele constând în impozite, taxe, contribuţii, amenzi şi alte venituri bugetare, precum şi accesoriile acestora;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xml:space="preserve">cuantumul minim al creanţei, pentru a putea fi introdusă cererea creditorului, este de 30.000 lei, iar pentru salariaţi, </w:t>
      </w:r>
      <w:r w:rsidR="00167491">
        <w:rPr>
          <w:rFonts w:ascii="Arial" w:eastAsia="Times New Roman" w:hAnsi="Arial" w:cs="Arial"/>
          <w:color w:val="000000"/>
          <w:sz w:val="18"/>
          <w:szCs w:val="18"/>
          <w:shd w:val="clear" w:color="auto" w:fill="FFFFFF"/>
        </w:rPr>
        <w:t>de 6 salarii medii pe economie;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creditorii chirografari sunt creditorii debitorului care nu au constituite garanţii faţă de patrimoniul debitorului şi care nu au privilegii însoţite de drepturi de retenţie, ale căror creanţe sunt curente la data deschiderii procedurii, precum şi creanţe noi, aferente activităţilor curente în perioada de observaţie;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activităţile curente reprezintă acele fapte de comerţ şi operaţiuni financiare propuse a fi efectuate de debitor în perioada de observaţie, în cursul normal al comerţului său, cum ar fi: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continuarea activităţilor contractate, conform obiectului de activitate;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efectuarea operaţiunilor de încasări şi plăţi aferente acestora;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asigurarea finanţării capitalului de lucru în limite curente;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perioada de observaţie este perioada cuprinsă între data deschiderii procedurii şi data confirmării planului sau, după caz, a intrării în faliment;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tabelul preliminar de creanţe cuprinde toate creanţele născute înainte de data deschiderii procedurii curente, scadente, sub condiţie sau în litigiu, acceptate de către administratorul judiciar în urma verificării acestora. În tabel vor fi menţionate atât suma solicitată de către creditor, cât şi suma acceptată şi rangul de preferinţă. În cazul procedurii simplificate, în acest tabel se vor înregistra şi creanţele născute după deschiderea procedurii şi până la momentul intrării în faliment;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tabel definitiv de creanţe se înţelege tabelul care cuprinde toate creanţele asupra averii debitorului la data deschiderii procedurii, acceptate în tabelul preliminar şi împotriva cărora nu s-au formulat contestaţii în conformitate cu prevederile art. 73, precum şi creanţele admise în urma soluţionării contestaţiilor. În acest tabel se arată suma solicitată, suma admisă şi rangul de prioritate a creanţei;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tabelul suplimentar cuprinde toate creanţele născute după data deschiderii procedurii generale şi până la data începerii procedurii falimentului, acceptate de către lichidator în urma verificării acestora. În tabel vor fi menţionate atât suma solicitată de către creditor, cât şi suma acceptată şi rangul de preferinţă;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tabelul definitiv consolidat va cuprinde totalitatea creanţelor ce figurează ca admise în tabelul definitiv de creanţe şi cele din tabelul suplimentar necontestate, precum şi cele rezultate în urma soluţionării contestaţiilor la tabelul suplimentar. În situaţia în care s-a dispus intrarea în faliment după confirmarea unui plan de reorganizare, urmează a se întocmi o variantă actualizată a tabelului definitiv consolidat, în concordanţă cu programul de plată a creanţelor, cuprins în planul de reorganizare, şi cu deducerea sumelor achitate pe parcursul desfăşurării acestuia;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reorganizarea judiciară este procedura ce se aplică debitorului, persoană juridică, în vederea achitării datoriilor acestuia, conform programului de plată a creanţelor. Procedura de reorganizare presupune întocmirea, aprobarea, implementarea şi respectarea unui plan, numit plan de reorganizare, care poate să prevadă, împreună sau separat: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restructurarea operaţională şi/sau financiară a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restructurarea corporativă prin modificarea structurii de capital social;</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restrângerea activităţii prin lichidarea unor bunuri din averea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21.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categoria de creanţe defavorizate este prezumată a fi categoria de creanţe pentru care planul de reorganizare prevede cel puţin una dintre modificările următoare pentru oricare dintre creanţele categoriei respective: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 reducere a cuantumului creanţei;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 reducere a garanţiilor sau a altor accesorii, cum ar fi reeşalonarea plăţilor în defavoarea creditorului;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valoarea actualizată cu dobânda de referinţă a Băncii Naţionale a României, dacă nu este stabilit altfel prin contractul privind creanţa respectivă sau prin legi speciale, este mai mică decât valoarea la care a fost înscrisă în tabelul definitiv de creanţe;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program de plată a creanţelor se înţelege tabelul de creanţe menţionat în planul de reorganizare care cuprinde cuantumul sumelor pe care debitorul se obligă să le plătească creditorilor, prin raportare la tabelul definitiv de creanţe şi la fluxurile de numerar aferente planului de reorganizare, şi care cuprinde: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cuantumul sumelor datorate creditorilor conform tabelului definitiv de creanţe pe care debitorul se obligă să le plătească acestora;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termenele la care debitorul urmează să plătească aceste sume;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procedura falimentului se înţelege procedura de insolvenţă concursuală colectivă şi egalitară care se aplică debitorului în vederea lichidării averii acestuia pentru acoperirea pasivului, fiind urmată de radierea debitorului din registrul în care este înmatriculat;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procedura generală reprezintă procedura prevăzută de prezenta lege, prin care un debitor care îndeplineşte condiţiile prevăzute la art. 1 alin. (1), fără a le îndeplini simultan şi pe cele de la art. 1 alin. (2), intră, după perioada de observaţie, succesiv, în procedura de reorganizare judiciară şi în procedura falimentului sau, separat, numai în reorganizare judiciară ori doar în procedura falimentului;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procedura simplificată reprezintă procedura prevăzută de prezenta lege, prin care debitorul care îndeplineşte condiţiile prevăzute la art. 1 alin. (2) intră direct în procedura falimentului, fie odată cu deschiderea procedurii insolvenţei, fie după o perioadă de observaţie de maximum 60 de zile, perioadă în care vor fi analizate elementele arătate la art. 1 alin. (2) lit. c) şi d);</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administratorul special este reprezentantul desemnat de adunarea generală a acţionarilor/asociaţilor debitorului, persoană juridică, împuternicit să efectueze în numele şi pe seama acestuia actele de administrare necesare în perioadele de procedură când debitorului i se permite să îşi administreze activitatea şi să le reprezinte interesele în procedură pe perioada în care debitorului i s-a ridicat dreptul de administrare. Adunarea generală a acţionarilor, asociaţilor sau membrilor persoanei juridice va fi convocată de administratorul judiciar ori de lichidator pentru desemnarea administratorului special, în termen de maximum 20 de zile de la deschiderea procedurii sau, după caz, de la ridicarea dreptului debitorului de a-şi administra averea. Adunarea generală va fi prezidată de administratorul judiciar sau de lichidator, după caz. Dacă adunarea asociaţilor/acţionarilor convocată conform prezentului punct nu desemnează un administrator special, debitorului i se va ridica dreptul de administrare, dacă acesta nu a fost ridicat, iar debitorul, respectiv asociaţii/acţionarii sunt decăzuţi din drepturile recunoscute de procedură şi care sunt exercitate prin administrator special. Dacă un administrator special nu a fost desemnat, pentru soluţionarea acţiunilor prevăzute la art. 46 şi a celor reglementate de art. 79 şi 80 debitorul va fi reprezentat de un curator special desemnat dintre organele de conducere statutare aflate în exerciţiul funcţiunii la data deschiderii procedurii. Desemnarea se va face de către judecătorul-sindic în camera de consiliu şi fără citarea părţilor. În cazul în care ulterior adunarea asociaţilor/acţionarilor alege un administrator special, acesta va lua procedura în stadiul în care</w:t>
      </w:r>
      <w:r w:rsidR="00167491">
        <w:rPr>
          <w:rFonts w:ascii="Arial" w:eastAsia="Times New Roman" w:hAnsi="Arial" w:cs="Arial"/>
          <w:color w:val="000000"/>
          <w:sz w:val="18"/>
          <w:szCs w:val="18"/>
          <w:shd w:val="clear" w:color="auto" w:fill="FFFFFF"/>
        </w:rPr>
        <w:t xml:space="preserve"> se găseşte la data desemnării;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administratorul judiciar este persoana fizică sau juridică compatibilă, practician în insolvenţă, autorizat în condiţiile legii, desemnat să exercite atribuţiile prevăzute la art. 20 în perioada de observaţie şi pe durata procedurii de reorganizare; reprezentantul S.P.R.L. sau I.P.U.R.L. va trebui să îndeplinească condiţiile prevăzute mai sus;@</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lichidatorul este persoana fizică sau juridică, practician în insolvenţă, autorizat în condiţiile legii, desemnată să conducă activitatea debitorului şi să exercite atribuţiile prevăzute la art. 25 în cadrul procedurii falimentului, atât în procedura generală, cât şi în cea simplificată;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Buletinul procedurilor de insolvenţă este publicaţia editată de Oficiul Naţional al Registrului Comerţului, care are drept scop publicarea citaţiilor, convocărilor, notificărilor şi comunicărilor actelor de procedură efectuate de instanţele judecătoreşti, administratorul judiciar/lichidator după deschiderea procedurii de insolve</w:t>
      </w:r>
      <w:r w:rsidR="00167491">
        <w:rPr>
          <w:rFonts w:ascii="Arial" w:eastAsia="Times New Roman" w:hAnsi="Arial" w:cs="Arial"/>
          <w:color w:val="000000"/>
          <w:sz w:val="18"/>
          <w:szCs w:val="18"/>
          <w:shd w:val="clear" w:color="auto" w:fill="FFFFFF"/>
        </w:rPr>
        <w:t>nţă prevăzute de prezenta lege;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mandatul administratorilor statutari încetează de la data ridicării dreptului de administrare sau de la data desemnării administratorului special. Mandatul administratorului special se limitează la reprezentarea intereselor acţionarilor/asociaţilor de la data ridicării dreptului de administrare. Încetarea mandatului impun</w:t>
      </w:r>
      <w:r w:rsidR="00167491">
        <w:rPr>
          <w:rFonts w:ascii="Arial" w:eastAsia="Times New Roman" w:hAnsi="Arial" w:cs="Arial"/>
          <w:color w:val="000000"/>
          <w:sz w:val="18"/>
          <w:szCs w:val="18"/>
          <w:shd w:val="clear" w:color="auto" w:fill="FFFFFF"/>
        </w:rPr>
        <w:t>e obligaţia predării gestiunii.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contract financiar calificat se înţelege orice contract având ca obiect operaţiuni cu instrumente financiare derivate realizate pe pieţele reglementate, pieţele asimilate sau pieţele la buna înţelegere, astfel cum sunt acestea reglementate;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consumator captiv se înţelege consumatorul care, din considerente tehnice, economice sau de reglementare, nu poate alege furnizorul;</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operaţiunea de compensare bilaterală (netting) presupune realizarea, în legătură cu unul sau mai multe contracte financiare calificate, a uneia sau a mai multora dintre următoarele operaţiuni: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încetarea unui contract financiar calificat şi/sau accelerarea oricărei plăţi sau îndepliniri a unei obligaţii ori realizări a unui drept în baza unuia sau a mai multor contracte financiare calificate având ca temei un acord de compensare bilaterală (netting);</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calcularea sau estimarea unei valori de compensare, valori de piaţă, valori de lichidare ori valori de înlocuire a oricăreia dintre obligaţiile sau drepturile la care se referă lit. 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conversia într-o singură monedă a oricărei valori, calculată potrivit lit. b);</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compensarea, până la obţinerea unei sume nete (off-set), a oricăror valori calculate potrivit lit. b) şi convertite potrivit prevederilor lit. 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acord de compensare bilaterală (acord de netting) se înţelege: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orice înţelegere sau clauză în cadrul unui contract financiar calificat dintre două părţi, prin care se prevede un netting al unor plăţi ori o îndeplinire a unor obligaţii sau o realizare a unor drepturi prezente ori viitoare rezultând din sau având legătură cu unul ori mai multe contracte financiare calificate ("acord master de netting");</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orice acord master de netting între două părţi, prin care se prevede netting-ul între două sau mai multe acorduri master de netting ("acord master-master de netting");</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orice înţelegere de garantare subsecventă ori în legătură cu unul sau mai multe acorduri master de netting;</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înţelegere de garantare se înţelege orice contract/instrument de garantare a unui acord de netting sau a unor contracte financiare calificate, incluzând fără limitare: gajuri, scrisori de garanţie, garanţii personale şi altele asemenea.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Partea introductivă a pct. 1 şi punctele 5, 8, 12, 26, 27, 29 şi 30 au fost modificate prin art. I, al doilea punct din O.U.G. nr. 173/2008, astfel cum a fost introdus prin art. I, pct. 1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Toate cheltuielile aferente procedurii instituite prin prezenta lege, inclusiv cele privind notificarea, convocarea şi comunicarea actelor de procedură efectuate de administratorul judiciar şi/sau de lichidator, vor fi suportate din averea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Plăţile se vor face dintr-un cont deschis la o unitate a unei bănci, pe bază de dispoziţii emise de debitor sau, după caz, de administratorul judiciar, iar în cursul falimentului, de lichidator.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Disponibilităţile băneşti vor putea fi păstrate într-un cont special de depozit bancar.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lipsa disponibilităţilor în contul debitorului, se va utiliza fondul de lichidare, plăţile efectuându-se pe baza unui buget previzionat pe o perioadă de cel puţin 3 luni, aprobat de judecătorul-sindic.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Judecătorul-sindic va putea autoriza, pe baza documentelor justificative ataşate la raportul lunar al administratorului judiciar/lichidatorului, elaborat potrivit art. 21 alin. (1), plata, din fondul de lichidare a cheltuielilor ce au depăşit bugetul previzionat.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Fondul prevăzut la alin. (4) va fi constituit prin:</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majorarea cu 30% a taxelor percepute de oficiile registrului comerţului de pe lângă tribunale pentr</w:t>
      </w:r>
      <w:r w:rsidR="00167491">
        <w:rPr>
          <w:rFonts w:ascii="Arial" w:eastAsia="Times New Roman" w:hAnsi="Arial" w:cs="Arial"/>
          <w:color w:val="000000"/>
          <w:sz w:val="18"/>
          <w:szCs w:val="18"/>
          <w:shd w:val="clear" w:color="auto" w:fill="FFFFFF"/>
        </w:rPr>
        <w:t>u operaţiunile de înregistrare;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majorarea cu 30% a taxelor percepute pentru operaţiunile de înregistrare în registrul societăţilor agricole şi, în cazul asociaţiilor şi fundaţiilor ce desfăşoară activităţi economice, în registr</w:t>
      </w:r>
      <w:r w:rsidR="00167491">
        <w:rPr>
          <w:rFonts w:ascii="Arial" w:eastAsia="Times New Roman" w:hAnsi="Arial" w:cs="Arial"/>
          <w:color w:val="000000"/>
          <w:sz w:val="18"/>
          <w:szCs w:val="18"/>
          <w:shd w:val="clear" w:color="auto" w:fill="FFFFFF"/>
        </w:rPr>
        <w:t>ul asociaţiilor şi fundaţiilor.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xml:space="preserve">preluarea a 2,0% din sumele recuperate în cadrul procedurilor de insolvenţă, inclusiv din fondurile obţinute din vânzarea bunurilor din averea debitorului, sumă care va fi inclusă în categoria cheltuielilor aferente </w:t>
      </w:r>
      <w:r w:rsidR="00167491">
        <w:rPr>
          <w:rFonts w:ascii="Arial" w:eastAsia="Times New Roman" w:hAnsi="Arial" w:cs="Arial"/>
          <w:color w:val="000000"/>
          <w:sz w:val="18"/>
          <w:szCs w:val="18"/>
          <w:shd w:val="clear" w:color="auto" w:fill="FFFFFF"/>
        </w:rPr>
        <w:t>procedurii în sensul alin. (1).</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Sumele prevăzute la alin. (6) lit. a) vor fi virate de oficiile registrului comerţului, prin Oficiul Naţional al Registrului Comerţului, în contul Uniunii Naţionale a Practicienilor în Insolvenţă din România, denumită în continuare U.N.P.I.R., sumele prevăzute la alin. (6) lit. b) vor fi achitate la orice unitate bancară, în contul menţionat, iar sumele prevăzute la alin. (6) lit. c) vor fi virate în contul filialei U.N.P.I.R. din care face parte administratorul judiciar sau, după caz, li</w:t>
      </w:r>
      <w:r w:rsidR="00167491">
        <w:rPr>
          <w:rFonts w:ascii="Arial" w:eastAsia="Times New Roman" w:hAnsi="Arial" w:cs="Arial"/>
          <w:color w:val="000000"/>
          <w:sz w:val="18"/>
          <w:szCs w:val="18"/>
          <w:shd w:val="clear" w:color="auto" w:fill="FFFFFF"/>
        </w:rPr>
        <w:t>chidatorul care transmite suma.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U.N.P.I.R. va comunica la Oficiul Naţional al Registrului Comerţului şi la instanţele judecătoreşti pe lângă care funcţionează registrul societăţilor agricole, respectiv registrul asociaţiilor şi fundaţiilor, numărul contului şi unitatea la care acesta este deschis şi orice modificări ulterioare ale acestuia.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Sumele menţionate la alin. (1) vor fi considerate cheltuieli de lichidare în conformitate cu art. 121 şi art. 123 pct. 1 şi vor fi plătite în momentul existenţei dispon</w:t>
      </w:r>
      <w:r w:rsidR="00167491">
        <w:rPr>
          <w:rFonts w:ascii="Arial" w:eastAsia="Times New Roman" w:hAnsi="Arial" w:cs="Arial"/>
          <w:color w:val="000000"/>
          <w:sz w:val="18"/>
          <w:szCs w:val="18"/>
          <w:shd w:val="clear" w:color="auto" w:fill="FFFFFF"/>
        </w:rPr>
        <w:t>ibilului în contul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Sumele din fondul de lichidare nu pot face obiectul măsurilor asigură</w:t>
      </w:r>
      <w:r w:rsidR="00167491">
        <w:rPr>
          <w:rFonts w:ascii="Arial" w:eastAsia="Times New Roman" w:hAnsi="Arial" w:cs="Arial"/>
          <w:color w:val="000000"/>
          <w:sz w:val="18"/>
          <w:szCs w:val="18"/>
          <w:shd w:val="clear" w:color="auto" w:fill="FFFFFF"/>
        </w:rPr>
        <w:t>torii sau al executării silite.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Lit. a) şi b) de la alin. (6) au fost modificate prin art. I, al treilea punct din O.U.G. nr. 173/2008, astfel cum a fost introdus prin art. I, pct. 1 din Legea nr. 277/2009.</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Lit. c) de la alin. (6) a fost introdusă prin art. I pct. 1 din O.U.G. nr. 173/2008, astfel cum a fost modificat prin art. I, pct. 2 din Legea nr. 277/2009.</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(7) a fost modificat prin art. I pct. 2 din O.U.G. nr. 173/2008, astfel cum a fost modificat prin art. I, pct. 3 din Legea nr. 277/2009.</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(9) a fost modificat prin art. I, pct. 2</w:t>
      </w:r>
      <w:r w:rsidRPr="009B5479">
        <w:rPr>
          <w:rFonts w:ascii="Arial" w:eastAsia="Times New Roman" w:hAnsi="Arial" w:cs="Arial"/>
          <w:color w:val="000000"/>
          <w:sz w:val="18"/>
          <w:szCs w:val="18"/>
          <w:shd w:val="clear" w:color="auto" w:fill="FFFFFF"/>
          <w:vertAlign w:val="superscript"/>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4 din Legea nr. 277/2009.</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(10) a fost introdus prin art. I, pct. 2</w:t>
      </w:r>
      <w:r w:rsidRPr="009B5479">
        <w:rPr>
          <w:rFonts w:ascii="Arial" w:eastAsia="Times New Roman" w:hAnsi="Arial" w:cs="Arial"/>
          <w:color w:val="000000"/>
          <w:sz w:val="18"/>
          <w:szCs w:val="18"/>
          <w:shd w:val="clear" w:color="auto" w:fill="FFFFFF"/>
          <w:vertAlign w:val="superscript"/>
        </w:rPr>
        <w:t>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4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CAPITOLUL II</w:t>
      </w:r>
      <w:r w:rsidRPr="009B5479">
        <w:rPr>
          <w:rFonts w:ascii="Arial" w:eastAsia="Times New Roman" w:hAnsi="Arial" w:cs="Arial"/>
          <w:color w:val="000000"/>
          <w:sz w:val="18"/>
          <w:szCs w:val="18"/>
          <w:shd w:val="clear" w:color="auto" w:fill="FFFFFF"/>
        </w:rPr>
        <w:br/>
        <w:t>  Participanţii la procedura insolvenţei</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Organele care aplică procedura sunt: instanţele judecătoreşti, judecătorul-sindic, administratorul judiciar şi lichidatorul.</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Organele prevăzute la alin. (1) trebuie să asigure efectuarea cu celeritate a actelor şi operaţiunilor prevăzute de prezenta lege, precum şi realizarea în condiţiile legii a drepturilor şi obligaţiilor celorlalţi participanţi la aceste acte şi operaţiuni.</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SECŢIUNEA 1</w:t>
      </w:r>
      <w:r w:rsidRPr="009B5479">
        <w:rPr>
          <w:rFonts w:ascii="Arial" w:eastAsia="Times New Roman" w:hAnsi="Arial" w:cs="Arial"/>
          <w:color w:val="000000"/>
          <w:sz w:val="18"/>
          <w:szCs w:val="18"/>
          <w:shd w:val="clear" w:color="auto" w:fill="FFFFFF"/>
        </w:rPr>
        <w:br/>
        <w:t>  Instanţele judecătoreşti</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Toate procedurile prevăzute de prezenta lege, cu excepţia recursului prevăzut la art. 8, sunt de competenţa secţiei de insolvenţă a tribunalului în a cărui rază teritorială îşi are sediul debitorul, astfel cum figurează acesta în registrul comerţului, respectiv în registrul societăţilor agricole sau în registrul asociaţiilor şi fundaţiilor, şi sunt exercitate de judecătorul-sindic.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circumscripţia curţii de apel va funcţiona o singură secţie de insolvenţă. Aceasta se organizează în cadrul tribunalului din localitatea în care îşi are s</w:t>
      </w:r>
      <w:r w:rsidR="00167491">
        <w:rPr>
          <w:rFonts w:ascii="Arial" w:eastAsia="Times New Roman" w:hAnsi="Arial" w:cs="Arial"/>
          <w:color w:val="000000"/>
          <w:sz w:val="18"/>
          <w:szCs w:val="18"/>
          <w:shd w:val="clear" w:color="auto" w:fill="FFFFFF"/>
        </w:rPr>
        <w:t>ediul respectiva curte de apel.</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Articolul a fost modificat prin art. I, pct. 2</w:t>
      </w:r>
      <w:r w:rsidRPr="009B5479">
        <w:rPr>
          <w:rFonts w:ascii="Arial" w:eastAsia="Times New Roman" w:hAnsi="Arial" w:cs="Arial"/>
          <w:color w:val="000000"/>
          <w:sz w:val="18"/>
          <w:szCs w:val="18"/>
          <w:shd w:val="clear" w:color="auto" w:fill="FFFFFF"/>
          <w:vertAlign w:val="superscript"/>
        </w:rPr>
        <w:t>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4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Citarea părţilor, precum şi comunicarea oricăror acte de procedură, a convocărilor şi notificărilor se efectuează prin Buletinul procedurilor de insolvenţă. Comunicarea citaţiilor, a convocărilor şi notificărilor faţă de participanţii la proces, al căror sediu, domiciliu sau reşedinţă se află în străinătate, este supusă dispoziţiilor Codului</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 procedură civilă, cu modificările şi completările ulterioare. Buletinul procedurilor de insolvenţă va fi realizat şi în formă electronică.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w:t>
      </w:r>
      <w:r w:rsidRPr="009B5479">
        <w:rPr>
          <w:rFonts w:ascii="Arial" w:eastAsia="Times New Roman" w:hAnsi="Arial" w:cs="Arial"/>
          <w:b/>
          <w:bCs/>
          <w:color w:val="000000"/>
          <w:sz w:val="18"/>
          <w:vertAlign w:val="superscript"/>
        </w:rPr>
        <w:t>1</w:t>
      </w:r>
      <w:r w:rsidRPr="009B5479">
        <w:rPr>
          <w:rFonts w:ascii="Arial" w:eastAsia="Times New Roman" w:hAnsi="Arial" w:cs="Arial"/>
          <w:b/>
          <w:bCs/>
          <w:color w:val="000000"/>
          <w:sz w:val="18"/>
        </w:rPr>
        <w:t>)</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Pentru susţinerea cheltuielilor de editare şi difuzare a Buletinului procedurilor de insolvenţă, fondul prevăzut la art. 17 din Hotărârea Guvernului nr. 460/2005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privind conţinutul, etapele, condiţiile de finanţare, publicare şi distribuire a Buletinului procedurilor de insolvenţă, cu modificările şi completările ulterioare, se majorează, reprezentând o cotă de 10% aplicată la taxele percepute de oficiile registrului comerţului de pe lângă tribunale pentr</w:t>
      </w:r>
      <w:r w:rsidR="00167491">
        <w:rPr>
          <w:rFonts w:ascii="Arial" w:eastAsia="Times New Roman" w:hAnsi="Arial" w:cs="Arial"/>
          <w:color w:val="000000"/>
          <w:sz w:val="18"/>
          <w:szCs w:val="18"/>
          <w:shd w:val="clear" w:color="auto" w:fill="FFFFFF"/>
        </w:rPr>
        <w:t>u operaţiunile de înregistrare.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procedurile contencioase reglementate de prezenta lege vor fi citate în calitate de părţi numai persoanele ale căror drepturi sau interese sunt supuse spre soluţionare judecătorului-sindic, în condiţii de contradictorialitate. În toate celelalte cazuri se aplică dispoziţiile din Codul de procedură civilă referitoare la procedura necontencioasă, în măsura în care nu contravin unor dispoziţii exprese prevăzute de prezenta lege.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excepţie de la prevederile alin. (1) se vor realiza, conform Codului de procedură civilă, comunicarea actelor de procedură anterioare deschiderii procedurii şi notificarea deschiderii procedurii. Pentru creditorii care nu au putut fi identificaţi în lista prevăzută la art. 28 alin. (1) lit. c), procedura notificării prevăzute la art. 61 va fi considerată îndeplinită dacă a fost efectuată prin Buletinul procedurilor de insolvenţă.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b/>
          <w:bCs/>
          <w:color w:val="000000"/>
          <w:sz w:val="18"/>
          <w:vertAlign w:val="superscript"/>
        </w:rPr>
        <w:t>1</w:t>
      </w:r>
      <w:r w:rsidRPr="009B5479">
        <w:rPr>
          <w:rFonts w:ascii="Arial" w:eastAsia="Times New Roman" w:hAnsi="Arial" w:cs="Arial"/>
          <w:b/>
          <w:bCs/>
          <w:color w:val="000000"/>
          <w:sz w:val="18"/>
        </w:rPr>
        <w:t>)</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excepţie de la prevederile alin. (1), prima comunicare a actelor de procedură către persoanele împotriva cărora se introduce o acţiune, în temeiul dispoziţiilor prezentei legi, ulterior deschiderii procedurii insolvenţei se va realiza confo</w:t>
      </w:r>
      <w:r w:rsidR="00167491">
        <w:rPr>
          <w:rFonts w:ascii="Arial" w:eastAsia="Times New Roman" w:hAnsi="Arial" w:cs="Arial"/>
          <w:color w:val="000000"/>
          <w:sz w:val="18"/>
          <w:szCs w:val="18"/>
          <w:shd w:val="clear" w:color="auto" w:fill="FFFFFF"/>
        </w:rPr>
        <w:t>rm Codului de procedură civilă.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în care debitorul este o societate tranzacţionată pe o piaţă reglementată, judecătorul-sindic va comunica Comisiei Naţionale a Valorilor Mobiliare hotărârea de deschidere a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Formatul şi conţinutul-cadru ale actelor care se publică în Buletinul procedurilor de insolvenţă şi ale dovezii privind îndeplinirea procedurii de citare, convocare, notificare şi comunicare se stabilesc prin ordin al ministrului justiţiei şi sunt utilizate în mod obligatoriu de toţi participanţii la procedură.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Notificările, cu excepţia cazului în care sarcina notificării aparţine altor organe care aplică procedura, şi convocările prevăzute de prezenta lege cad în sarcina administratorului judiciar sau a lichidatorului, după caz.</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Creditorii care au înregistrat cereri de admitere a creanţelor sunt prezumaţi că au în cunoştinţă termenele prevăzute la art. 62 ori la art. 107, 108 sau 109, după caz, şi nu vor mai fi citaţi.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vederea publicării citaţiilor, convocărilor şi notificărilor actelor de procedură efectuate de instanţele judecătoreşti, după deschiderea procedurii prevăzute de prezenta lege, se editează Buletinul procedurilor de insolvenţă, publicaţie editată de Oficiul Naţional al Registrului Comerţului.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xml:space="preserve">Publicarea actelor de procedură sau, după caz, a hotărârilor judecătoreşti în Buletinul procedurilor de insolvenţă înlocuieşte, de la data publicării acestora, citarea, convocarea şi notificarea actelor de procedură efectuate individual faţă de participanţii la proces, acestea fiind prezumate a fi </w:t>
      </w:r>
      <w:r w:rsidR="00167491">
        <w:rPr>
          <w:rFonts w:ascii="Arial" w:eastAsia="Times New Roman" w:hAnsi="Arial" w:cs="Arial"/>
          <w:color w:val="000000"/>
          <w:sz w:val="18"/>
          <w:szCs w:val="18"/>
          <w:shd w:val="clear" w:color="auto" w:fill="FFFFFF"/>
        </w:rPr>
        <w:t>îndeplinite la data publicării.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szCs w:val="18"/>
          <w:shd w:val="clear" w:color="auto" w:fill="FFFFFF"/>
        </w:rPr>
        <w:t>A se vedea Decizia Curţii Constituţionale nr. 1.137/2007 care a admis excepţia de neconstituţionalitate şi a constatat că dispoziţiile art. 7 din Legea nr. 85/2006 privind procedura insolvenţei sunt contrare art. 24 şi art. 53 din Constituţie, în măsura în care se interpretează că prima comunicare a actelor de procedură către persoanele împotriva cărora se promovează o acţiune în temeiul dispoziţiilor Legii nr. 85/2006, ulterior deschiderii procedurii insolvenţei, se realizează numai prin Buletinul procedurilor de insolvenţă, iar nu şi potrivit dispoziţiilor Codului de procedură civilă.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Alineatul (3</w:t>
      </w:r>
      <w:r w:rsidRPr="009B5479">
        <w:rPr>
          <w:rFonts w:ascii="Arial" w:eastAsia="Times New Roman" w:hAnsi="Arial" w:cs="Arial"/>
          <w:color w:val="000000"/>
          <w:sz w:val="18"/>
          <w:szCs w:val="18"/>
          <w:shd w:val="clear" w:color="auto" w:fill="FFFFFF"/>
          <w:vertAlign w:val="superscript"/>
        </w:rPr>
        <w:t>1</w:t>
      </w:r>
      <w:r w:rsidRPr="009B5479">
        <w:rPr>
          <w:rFonts w:ascii="Arial" w:eastAsia="Times New Roman" w:hAnsi="Arial" w:cs="Arial"/>
          <w:color w:val="000000"/>
          <w:sz w:val="18"/>
          <w:szCs w:val="18"/>
          <w:shd w:val="clear" w:color="auto" w:fill="FFFFFF"/>
        </w:rPr>
        <w:t>) a fost introdus prin art. I pct. 3 din O.U.G. nr. 173/2008.</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(1</w:t>
      </w:r>
      <w:r w:rsidRPr="009B5479">
        <w:rPr>
          <w:rFonts w:ascii="Arial" w:eastAsia="Times New Roman" w:hAnsi="Arial" w:cs="Arial"/>
          <w:color w:val="000000"/>
          <w:sz w:val="18"/>
          <w:szCs w:val="18"/>
          <w:shd w:val="clear" w:color="auto" w:fill="FFFFFF"/>
          <w:vertAlign w:val="superscript"/>
        </w:rPr>
        <w:t>1</w:t>
      </w:r>
      <w:r w:rsidRPr="009B5479">
        <w:rPr>
          <w:rFonts w:ascii="Arial" w:eastAsia="Times New Roman" w:hAnsi="Arial" w:cs="Arial"/>
          <w:color w:val="000000"/>
          <w:sz w:val="18"/>
          <w:szCs w:val="18"/>
          <w:shd w:val="clear" w:color="auto" w:fill="FFFFFF"/>
        </w:rPr>
        <w:t>) a fost introdus prin art. I, pct. 2</w:t>
      </w:r>
      <w:r w:rsidRPr="009B5479">
        <w:rPr>
          <w:rFonts w:ascii="Arial" w:eastAsia="Times New Roman" w:hAnsi="Arial" w:cs="Arial"/>
          <w:color w:val="000000"/>
          <w:sz w:val="18"/>
          <w:szCs w:val="18"/>
          <w:shd w:val="clear" w:color="auto" w:fill="FFFFFF"/>
          <w:vertAlign w:val="superscript"/>
        </w:rPr>
        <w:t>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4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Curtea de apel va fi instanţa de recurs pentru hotărârile pronunţate de judecătorul-sindic în temeiul art. 11.</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Termenul de recurs este de 10 zile de la comunicarea hotărârii, dacă legea nu prevede altfel.</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xml:space="preserve">Recursul va fi judecat de completuri specializate, în termen de 30 de zile de la înregistrarea dosarului la curtea de apel. Citarea părţilor în recurs se face potrivit dispoziţiilor Codului de procedură civilă. În vederea soluţionării recursului, se trimit la curtea de apel, în copie certificată de grefierul-şef al tribunalului, numai actele care interesează soluţionarea căii de atac, selectate de judecătorul-sindic. În cazul în care instanţa de recurs consideră necesare şi alte acte din dosarul de fond, va pune în vedere părţilor interesate să </w:t>
      </w:r>
      <w:r w:rsidR="00167491">
        <w:rPr>
          <w:rFonts w:ascii="Arial" w:eastAsia="Times New Roman" w:hAnsi="Arial" w:cs="Arial"/>
          <w:color w:val="000000"/>
          <w:sz w:val="18"/>
          <w:szCs w:val="18"/>
          <w:shd w:val="clear" w:color="auto" w:fill="FFFFFF"/>
        </w:rPr>
        <w:t>le depună în copie certificată.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derogare de la prevederile art. 300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2 şi 3 din Codul de procedură civilă, cu modificările şi completările ulterioare, hotărârile judecătorului-sindic nu vor putea fi suspendate de instanţa de recurs.</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Prevederile alin. (4) nu se aplică în cazul judecării recursului împotriva următoarelor hotărâri ale judecătorului-sindic: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sentinţa de respingere a contestaţiei debitorului, introdusă în temeiul art. 33 alin. (4);</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sentinţa prin care se decide intrarea în procedura simplificată;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sentinţa prin care se decide intrarea în faliment, pronunţată în condiţiile art. 107;</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sentinţa de soluţionare a contestaţiei la planul de distribuire a fondurilor obţinute din lichidare şi din încasarea de creanţe, introdusă în temeiul art. 122 alin. (3).</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Pentru toate cererile de recurs formulate împotriva hotărârilor pronunţate de judecătorul-sindic în cadrul procedurii se constituie un singur dosar.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derogare de la prevederile art. 29 alin. (5) din Legea nr. 47/1992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privind organizarea şi funcţionarea Curţii Constituţionale, republicată, judecătorul-sindic va putea să nu dispună suspendarea cauzei, în situaţia în care dispoziţiile a căror neconstituţionalitate se invocă au făcut obiectul cel puţin al unei decizii pronunţate de Curtea Constituţională. Suspendarea va privi doar cererile care au legătură di</w:t>
      </w:r>
      <w:r w:rsidR="00167491">
        <w:rPr>
          <w:rFonts w:ascii="Arial" w:eastAsia="Times New Roman" w:hAnsi="Arial" w:cs="Arial"/>
          <w:color w:val="000000"/>
          <w:sz w:val="18"/>
          <w:szCs w:val="18"/>
          <w:shd w:val="clear" w:color="auto" w:fill="FFFFFF"/>
        </w:rPr>
        <w:t>rectă cu reglementarea atacată.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Alineatul (3) a fost modificat prin art. I pct. 4 din O.U.G. nr. 173/2008.</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(7) a fost modificat prin art. I, pct. 4</w:t>
      </w:r>
      <w:r w:rsidRPr="009B5479">
        <w:rPr>
          <w:rFonts w:ascii="Arial" w:eastAsia="Times New Roman" w:hAnsi="Arial" w:cs="Arial"/>
          <w:color w:val="000000"/>
          <w:sz w:val="18"/>
          <w:szCs w:val="18"/>
          <w:shd w:val="clear" w:color="auto" w:fill="FFFFFF"/>
          <w:vertAlign w:val="superscript"/>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5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SECŢIUNEA a 2-a</w:t>
      </w:r>
      <w:r w:rsidRPr="009B5479">
        <w:rPr>
          <w:rFonts w:ascii="Arial" w:eastAsia="Times New Roman" w:hAnsi="Arial" w:cs="Arial"/>
          <w:color w:val="000000"/>
          <w:sz w:val="18"/>
          <w:szCs w:val="18"/>
          <w:shd w:val="clear" w:color="auto" w:fill="FFFFFF"/>
        </w:rPr>
        <w:br/>
        <w:t>  Judecătorul-sindic</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Repartizarea cauzelor având ca obiect procedura prevăzută de prezenta lege judecătorilor desemnaţi ca judecători-sindici se realizează potrivit art. 53 din Legea nr. 304/2004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privind organizarea judiciară, republicată, în mod aleatoriu, în sistem informatizat.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10.</w:t>
      </w:r>
      <w:r w:rsidRPr="009B5479">
        <w:rPr>
          <w:rFonts w:ascii="Arial" w:eastAsia="Times New Roman" w:hAnsi="Arial" w:cs="Arial"/>
          <w:color w:val="000000"/>
          <w:sz w:val="18"/>
        </w:rPr>
        <w:t> </w:t>
      </w:r>
      <w:r w:rsidR="00167491">
        <w:rPr>
          <w:rFonts w:ascii="Arial" w:eastAsia="Times New Roman" w:hAnsi="Arial" w:cs="Arial"/>
          <w:color w:val="000000"/>
          <w:sz w:val="18"/>
          <w:szCs w:val="18"/>
          <w:shd w:val="clear" w:color="auto" w:fill="FFFFFF"/>
        </w:rPr>
        <w:t>- Abrogat.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Articolul a fost abrogat prin art. I, pct. 5 din O.U.G. nr. 173/2008, astfel cum a fost modificat prin art. I, pct. 6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Principalele atribuţii ale judecătorului-sindic, în cadrul prezentei legi, sunt: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pronunţarea motivată a hotărârii de deschidere a procedurii şi, după caz, de intrare în faliment atât prin procedura generală, cât şi prin procedura simplificată;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judecarea contestaţiei debitorului împotriva cererii introductive a creditorilor pentru începerea procedurii; judecarea opoziţiei creditorilor la deschiderea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xml:space="preserve">desemnarea motivată, prin sentinţa de deschidere a procedurii, dintre practicienii în insolvenţă compatibili care au depus ofertă de servicii în acest sens la dosarul cauzei, a administratorului judiciar provizoriu sau, după caz, a lichidatorului care va administra procedura până la confirmarea ori, după caz, înlocuirea sa de către adunarea </w:t>
      </w:r>
      <w:r w:rsidRPr="009B5479">
        <w:rPr>
          <w:rFonts w:ascii="Arial" w:eastAsia="Times New Roman" w:hAnsi="Arial" w:cs="Arial"/>
          <w:color w:val="000000"/>
          <w:sz w:val="18"/>
          <w:szCs w:val="18"/>
          <w:shd w:val="clear" w:color="auto" w:fill="FFFFFF"/>
        </w:rPr>
        <w:lastRenderedPageBreak/>
        <w:t>creditorilor sau creditorul care deţine cel puţin 50% din valoarea creanţelor, fixarea remuneraţiei în conformitate cu criteriile stabilite de legea de organizare a activităţii practicienilor în insolvenţă, precum şi a atribuţiilor acestuia pentru această perioadă. Judecătorul-sindic va desemna administratorul judiciar provizoriu sau lichidatorul provizoriu solicitat de către creditorul care a solicitat deschiderea procedurii sau de către debitor, dacă cererea îi aparţine. În situaţia în care cel care a introdus cererea de deschidere a procedurii nu solicită numirea unui administrator judiciar sau lichidator, numirea se va face de către judecătorul-sindic din rândul practicienilor care au depus oferte la dosarul cauzei. În caz de conexare se va ţine seama de cererile creditorilor în ordinea mărimii creanţelor sau de cererea debitoarei, dacă nu există o cer</w:t>
      </w:r>
      <w:r w:rsidR="00167491">
        <w:rPr>
          <w:rFonts w:ascii="Arial" w:eastAsia="Times New Roman" w:hAnsi="Arial" w:cs="Arial"/>
          <w:color w:val="000000"/>
          <w:sz w:val="18"/>
          <w:szCs w:val="18"/>
          <w:shd w:val="clear" w:color="auto" w:fill="FFFFFF"/>
        </w:rPr>
        <w:t>ere din partea unui creditor;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confirmarea, prin încheiere, a administratorului judiciar sau a lichidatorului desemnat de adunarea creditorilor sau de creditorul care deţine cel puţin 50% din valoarea creanţelor, confirmarea onorariului negociat. Dacă nu există contestaţii împotriva hotărârii adunării creditorilor sau a deciziei creditorului care deţine cel puţin 50% din valoarea creanţelor, confirmarea se va face în camera de consiliu, fără citarea părţilor, după depunerea procesului-verbal al adunăr</w:t>
      </w:r>
      <w:r w:rsidR="00167491">
        <w:rPr>
          <w:rFonts w:ascii="Arial" w:eastAsia="Times New Roman" w:hAnsi="Arial" w:cs="Arial"/>
          <w:color w:val="000000"/>
          <w:sz w:val="18"/>
          <w:szCs w:val="18"/>
          <w:shd w:val="clear" w:color="auto" w:fill="FFFFFF"/>
        </w:rPr>
        <w:t>ii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e)</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înlocuirea, pentru motive temeinice, prin încheiere, a administratorului judiciar sau a lichidatorului;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f)</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judecarea cererilor de a i se ridica debitorului dreptul de a-şi mai conduce activitatea;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g)</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judecarea cererilor de atragere a răspunderii membrilor organelor de conducere care au contribuit la ajungerea debitorului în insolvenţă, potrivit art. 138, sesizarea organelor de cercetare penală în legătură cu săvârşirea infracţiunilor prevăzute la art. 143-147;</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h)</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judecarea acţiunilor introduse de administratorul judiciar sau de lichidator pentru anularea unor acte frauduloase şi a unor constituiri ori transferuri cu caracter patrimonial, anterioare deschiderii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i)</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judecarea contestaţiilor debitorului, ale comitetului creditorilor ori ale oricărei persoane interesate împotriva măsurilor luate de administratorul judiciar sau de lichidator;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j)</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admiterea şi confirmarea planului de reorganizare sau, după caz, de lichidare, după votarea lui de către creditori;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k)</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soluţionarea cererii administratorului judiciar sau a comitetului creditorilor de întrerupere a procedurii de reorganizare judiciară şi de intrare în faliment;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l)</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soluţionarea contestaţiilor formulate la rapoartele administratorului judiciar sau ale lichidatorului;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m)</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judecarea acţiunii în anularea hotărârii adunării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n)</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pronunţarea hotărârii de închidere a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Atribuţiile judecătorului-sindic sunt limitate la controlul judecătoresc al activităţii administratorului judiciar şi/sau al lichidatorului şi la procesele şi cererile de natură judiciară aferente procedurii insolvenţei. Atribuţiile manageriale aparţin administratorului judiciar ori lichidatorului sau, în mod excepţional, debitorului, dacă acestuia nu i s-a ridicat dreptul de a-şi administra averea. Deciziile manageriale pot fi controlate sub aspectul oportunităţii de către creditori, prin organele acestora.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szCs w:val="18"/>
          <w:shd w:val="clear" w:color="auto" w:fill="FFFFFF"/>
        </w:rPr>
        <w:t>Lit. c) şi d) de la alin. (1) au fost modificate prin art. I, pct. 6 din O.U.G. nr. 173/2008, astfel cum a fost modificat prin art. I, pct. 7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Hotărârile judecătorului-sindic sunt definitive şi executorii. Ele pot fi atacate separat cu recurs.</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Dispoziţiile art. 24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1 din Codul de procedură civilă privind incompatibilitatea nu sunt aplicabile judecătorului-sindic care pronunţă succesiv hotărâri în acelaşi dosar, cu excepţia situaţiei rejudecării, după casarea hotărârii în recurs.</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SECŢIUNEA a 3-a</w:t>
      </w:r>
      <w:r w:rsidRPr="009B5479">
        <w:rPr>
          <w:rFonts w:ascii="Arial" w:eastAsia="Times New Roman" w:hAnsi="Arial" w:cs="Arial"/>
          <w:color w:val="000000"/>
          <w:sz w:val="18"/>
          <w:szCs w:val="18"/>
          <w:shd w:val="clear" w:color="auto" w:fill="FFFFFF"/>
        </w:rPr>
        <w:br/>
        <w:t>  Adunarea creditorilor. Comitetul creditorilor</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Adunarea creditorilor va fi convocată şi prezidată de administratorul judiciar sau, după caz, de lichidator, dacă legea sau judecătorul-sindic nu dispune altfel; secretariatul şedinţelor adunărilor creditorilor este în sarcina administratorului judiciar sau, după caz, a lichidatorului.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Creditorii cunoscuţi vor fi convocaţi de administratorul judiciar sau de lichidator în cazurile prevăzute expres de lege şi ori de câte ori este necesar.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Adunarea creditorilor va putea fi convocată şi de comitetul creditorilor sau la cererea creditorilor deţinând creanţe în valoare de cel puţin 30% din valoarea totală a acestora.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Convocarea creditorilor va trebui să cuprindă ordinea de zi a şedinţei.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Orice deliberare asupra unei chestiuni necuprinse în convocare este nulă, cu excepţia cazului în care la şedinţă participă titularii tuturor creanţelor.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Creditorii pot fi reprezentaţi în adunare prin împuterniciţi cu procură specială autentică sau, în cazul creditorilor bugetari şi al celorlalte persoane juridice, cu delegaţie semnată de conducătorul unităţii.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legea nu interzice în mod expres, creditorii vor putea vota şi prin corespondenţă. Scrisoarea prin care îşi exprimă votul, semnată de creditor, sau înscrisul în format electronic căruia i s-a încorporat, ataşat ori asociat semnătura electronică extinsă, bazată pe un certificat valabil, poate fi comunicat prin orice mijloace, până în ziua fixată pentru exprimarea votului, administratorului judici</w:t>
      </w:r>
      <w:r w:rsidR="00167491">
        <w:rPr>
          <w:rFonts w:ascii="Arial" w:eastAsia="Times New Roman" w:hAnsi="Arial" w:cs="Arial"/>
          <w:color w:val="000000"/>
          <w:sz w:val="18"/>
          <w:szCs w:val="18"/>
          <w:shd w:val="clear" w:color="auto" w:fill="FFFFFF"/>
        </w:rPr>
        <w:t>ar sau lichidatorului.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La şedinţele adunărilor creditorilor, salariaţii debitorului vor putea fi reprezentaţi de un delegat din rândul acestora, care va vota pentru întreaga valoare a creanţelor reprezentând salariile şi alte drepturi băneşti ce li</w:t>
      </w:r>
      <w:r w:rsidR="00167491">
        <w:rPr>
          <w:rFonts w:ascii="Arial" w:eastAsia="Times New Roman" w:hAnsi="Arial" w:cs="Arial"/>
          <w:color w:val="000000"/>
          <w:sz w:val="18"/>
          <w:szCs w:val="18"/>
          <w:shd w:val="clear" w:color="auto" w:fill="FFFFFF"/>
        </w:rPr>
        <w:t xml:space="preserve"> se cuvin.</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Deliberările şi hotărârile adunării creditorilor vor fi cuprinse într-un proces-verbal, care va fi semnat de preşedintele şedinţei, membrii comitetului creditorilor, precum şi de administratorul judiciar sau de lichidator, după caz. Procesul-verbal va fi depus, prin grija administratorului judiciar/lichidatorului, la dosarul cauzei, în termen de două zile lucrătoare de la data adunării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Hotărârea adunării creditorilor poate fi desfiinţată de judecătorul-sindic pentru nelegalitate, la cererea creditorilor care au votat împotriva luării hotărârii respective şi au făcut să se consemneze aceasta în procesul-verbal al adunării, precum şi la cererea creditorilor îndreptăţiţi să participe la procedura insolvenţei, care au lipsit motivat de la şedinţa adunării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xml:space="preserve">Cererea prevăzută la alin. (7) va fi depusă la dosarul cauzei în termen de 5 zile de la data adunării creditorilor şi va fi soluţionată în camera de consiliu, cu citarea celui care a introdus cererea, a administratorului judiciar sau, după caz, a lichidatorului şi a creditorilor. În cazul în care a fost constituit comitetul creditorilor, va fi </w:t>
      </w:r>
      <w:r w:rsidR="00167491">
        <w:rPr>
          <w:rFonts w:ascii="Arial" w:eastAsia="Times New Roman" w:hAnsi="Arial" w:cs="Arial"/>
          <w:color w:val="000000"/>
          <w:sz w:val="18"/>
          <w:szCs w:val="18"/>
          <w:shd w:val="clear" w:color="auto" w:fill="FFFFFF"/>
        </w:rPr>
        <w:t>citat şi preşedintele acestuia.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Alineatele (4) şi (5) au fost modificate prin art. I pct. 7 din O.U.G. nr. 173/2008, astfel cum a fost modificat prin art. I, pct. 8 din Legea nr. 277/2009.</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Alineatul (8) a fost introdus prin art. I pct. 8 din O.U.G. nr. 173/2008.</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Cu excepţia cazurilor în care legea cere o majoritate specială, şedinţele adunării creditorilor vor avea loc în prezenţa titularilor de creanţe însumând cel puţin 30% din valoarea totală a creanţelor asupra averii debitorului, iar deciziile adunării creditorilor se adoptă cu votul favorabil al titularilor majorităţii, prin valoare, a creanţelor prezente.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Calculul valorii totale a creanţelor prevăzute la alin. (1) împotriva averii debitorului se va determina prin raportare la următoarele criterii: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ulterior afişării tabelului preliminar şi până la afişarea tabelului definitiv, valoarea creanţelor verificate şi acceptate de administratorul judiciar, astfel cum reiese din cuprinsul tabelului preliminar;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ulterior afişării tabelului definitiv şi până la confirmarea unui plan de reorganizare, astfel cum reiese din cuprinsul tabelului definitiv;</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ulterior confirmării planului de reorganizare şi până la afişarea tabelului definitiv consolidat, astfel cum reiese din planul de reorganizare confirmat;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ulterior afişării tabelului definitiv consolidat, astfel cum reiese din cuprinsul acestuia.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Planul de reorganizare va fi supus votului adunării creditorilor, în condiţiile prevăzute la art. 101.</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Alineatul (1) a fost modificat prin art. I pct. 9 din O.U.G. nr. 173/2008.</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Judecătorul-sindic poate desemna, în raport cu numărul creditorilor, un comitet format din 3-5 creditori dintre cei cu creanţe garantate, bugetare şi chirografare cele mai mari, prin valoare. Dacă din cauza numărului mic de creditori judecătorul-sindic nu consideră necesară constituirea unui comitet al creditorilor, atribuţiile comitetului prevăzute la art. 17 alin. (1) lit. b) şi f) vor fi exercitate de adunarea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Desemnarea se va face, prin încheiere, după întocmirea tabelului preliminar de creanţe.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Pentru necesităţile procedurii, judecătorul-sindic va desemna, pe baza propunerii creditorilor, un preşedinte al comitetului creditorilor. Comitetul creditorilor va fi citat în persoana preşedintelui astfel desemnat, iar în lipsă, prin oricare dintre membrii comitetului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cadrul primei şedinţe a adunării creditorilor, aceştia vor putea alege un comitet format din 3 sau 5 creditori dintre cei cu creanţe garantate şi cei chirografari, dintre primii 20 de creditori în ordinea valorii, care se oferă voluntar; comitetul astfel desemnat va înlocui comitetul desemnat anterior de judecătorul-sindic.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nu se va obţine majoritatea necesară, se va menţine comitetul desemnat anterior de judecătorul-sindic. La propunerea administratorului judiciar sau a celorlalţi membri ai comitetului creditorilor, judecătorul-sindic va consemna, prin încheiere, modificarea componenţei acestuia, astfel încât criteriile prevăzute la alin. (4) să fie respectate în toate fazele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cursul derulării procedurii, judecătorul-sindic va putea cere asistenţa comitetului creditorilor sau a unui delegat al acestuia.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szCs w:val="18"/>
          <w:shd w:val="clear" w:color="auto" w:fill="FFFFFF"/>
        </w:rPr>
        <w:t>Alineatul (1) a fost modificat prin art. I pct. 10 din O.U.G. nr. 173/2008.</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Comitetul creditorilor are următoarele atribuţii: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să analizeze situaţia debitorului şi să facă recomandări adunării creditorilor cu privire la continuarea activităţii debitorului şi la planurile de reorganizare propuse;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să negocieze cu administratorul judiciar sau cu lichidatorul care doreşte să fie desemnat de către creditori în dosar condiţiile numirii şi să recomande adunării creditorilor astfel de numiri;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să ia cunoştinţă despre rapoartele întocmite de administratorul judiciar sau de lichidator, să le analizeze şi, dacă este cazul, să facă contestaţii la acestea;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să întocmească rapoarte, pe care să le prezinte adunării creditorilor, privind măsurile luate de administratorul judiciar sau de lichidator şi efectele acestora şi să propună, motivat, şi alte măsuri;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e)</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să solicite, în temeiul art. 47 alin. (5), ridicarea dreptului de administrare al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f)</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să introducă acţiuni pentru anularea unor transferuri cu caracter patrimonial, făcute de debitor în dauna creditorilor, atunci când astfel de acţiuni nu au fost introduse de administratorul judiciar sau de lichidator.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Comitetul creditorilor se întruneşte lunar şi, la cererea administratorului judiciar sau a lichidatorului, după caz, ori a cel puţin 2 dintre membrii săi, ori de câte ori este necesar.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Deliberările comitetului creditorilor vor avea loc în prezenţa administratorului judiciar/lichidatorului şi vor fi consemnate într-un proces-verbal, care va reţine pe scurt conţinutul deliberărilor, precum şi hotărârile luate.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Deciziile comitetului creditorilor se iau cu majoritatea simplă din totalul numărului de membri ai acestuia.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un membru al comitetului creditorilor se află, datorită interesului propriu, în conflict de interese cu interesul concursual al creditorilor participanţi la procedură, acesta se va abţine de la vot.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Împotriva acţiunilor, măsurilor şi deciziilor luate de comitetul creditorilor orice creditor poate formula contestaţie la adunarea creditorilor, în termen d</w:t>
      </w:r>
      <w:r w:rsidR="00167491">
        <w:rPr>
          <w:rFonts w:ascii="Arial" w:eastAsia="Times New Roman" w:hAnsi="Arial" w:cs="Arial"/>
          <w:color w:val="000000"/>
          <w:sz w:val="18"/>
          <w:szCs w:val="18"/>
          <w:shd w:val="clear" w:color="auto" w:fill="FFFFFF"/>
        </w:rPr>
        <w:t>e 5 zile de la luarea acestora.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Alineatul (6) a fost modificat prin art. I pct. 11 din O.U.G. nr. 173/2008.</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SECŢIUNEA a 4-a</w:t>
      </w:r>
      <w:r w:rsidRPr="009B5479">
        <w:rPr>
          <w:rFonts w:ascii="Arial" w:eastAsia="Times New Roman" w:hAnsi="Arial" w:cs="Arial"/>
          <w:color w:val="000000"/>
          <w:sz w:val="18"/>
          <w:szCs w:val="18"/>
          <w:shd w:val="clear" w:color="auto" w:fill="FFFFFF"/>
        </w:rPr>
        <w:br/>
        <w:t>  Administratorul special</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După deschiderea procedurii, adunarea generală a acţionarilor/asociaţilor debitorului, persoană juridică, va desemna, pe cheltuiala acestora, un reprezentant, persoană fizică sau juridică, administrator special, care să reprezinte interesele societăţii şi ale acestora şi să participe la procedură, pe seama debitorului. După ridicarea dreptului de administrare, debitorul este reprezentat de administratorul judiciar/lichidator care îi conduce şi activitatea comercială, iar mandatul administratorului special va fi redus la a reprezenta interesele acţionarilor/asociaţilor.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Administratorul special are următoarele atribuţii: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exprimă intenţia debitorului de a propune un plan, potrivit art. 28 alin. (1) lit. h), coroborat cu art. 33 alin. (2);</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participă, în calitate de reprezentant al debitorului, la judecarea acţiunilor prevăzute la art. 79 şi 80;</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formulează contestaţii în cadrul procedurii reglementate de prezenta lege;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propune un plan de reorganizare;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e)</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administrează activitatea debitorului, sub supravegherea administratorului judiciar, după confirmarea planului;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f)</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după intrarea în faliment, participă la inventar, semnând actul, primeşte raportul final şi bilanţul de închidere şi participă la şedinţa convocată pentru soluţionarea obiecţiunilor şi aprobarea raportului;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g)</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primeşte notificarea închiderii procedurii.</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SECŢIUNEA a 5-a</w:t>
      </w:r>
      <w:r w:rsidRPr="009B5479">
        <w:rPr>
          <w:rFonts w:ascii="Arial" w:eastAsia="Times New Roman" w:hAnsi="Arial" w:cs="Arial"/>
          <w:color w:val="000000"/>
          <w:sz w:val="18"/>
          <w:szCs w:val="18"/>
          <w:shd w:val="clear" w:color="auto" w:fill="FFFFFF"/>
        </w:rPr>
        <w:br/>
        <w:t>  Administratorul judiciar</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Practicienii în insolvenţă interesaţi vor depune la dosar o ofertă de preluare a poziţiei de administrator judiciar în dosarul respectiv, la care vor anexa dovada calităţii de practician în insolvenţă şi o copie de pe poliţa de asigurare profesională. În ofertă, practicianul în insolvenţă interesat va putea arăta şi disponibilitatea de timp şi de resurse umane, precum şi experienţa generală sau specifică necesare preluării dosarului şi bunei administrări a cazului. În cazul în care nu există nici o astfel de ofertă, judecătorul-sindic va desemna provizoriu, până la prima adunare a creditorilor, un practician în insolvenţă ales în mod aleatoriu din Tabloul U.N.P.I.R.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La recomandarea comitetului creditorilor, în cadrul primei şedinţe a adunării creditorilor sau ulterior, creditorii care deţin cel puţin 50% din valoarea totală a creanţelor pot decide desemnarea unui administrator judiciar/lichidator, stabilindu-i şi remuneraţia. În cazul în care remuneraţia se va achita din fondul constituit conform prevederilor art. 4, aceasta va fi stabilită de către judecătorul-sindic, pe baza criteriilor stabilite prin legea privind profesia de practician în insolvenţă. Creditorii pot decide să confirme administratorul judiciar sau lichidatorul desemnat provizoriu de către judecătorul-sindic.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b/>
          <w:bCs/>
          <w:color w:val="000000"/>
          <w:sz w:val="18"/>
          <w:vertAlign w:val="superscript"/>
        </w:rPr>
        <w:t>1</w:t>
      </w:r>
      <w:r w:rsidRPr="009B5479">
        <w:rPr>
          <w:rFonts w:ascii="Arial" w:eastAsia="Times New Roman" w:hAnsi="Arial" w:cs="Arial"/>
          <w:b/>
          <w:bCs/>
          <w:color w:val="000000"/>
          <w:sz w:val="18"/>
        </w:rPr>
        <w:t>)</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Creditorul care deţine cel puţin 50% din valoarea totală a creanţelor poate să decidă, fără consultarea adunării creditorilor, desemnarea unui administrator judiciar sau lichidator în locul administratorului judiciar sau lichidatorului provizoriu ori să confirme administratorul judiciar provizoriu sau, după caz, lichidatorul provizoriu şi</w:t>
      </w:r>
      <w:r w:rsidR="00167491">
        <w:rPr>
          <w:rFonts w:ascii="Arial" w:eastAsia="Times New Roman" w:hAnsi="Arial" w:cs="Arial"/>
          <w:color w:val="000000"/>
          <w:sz w:val="18"/>
          <w:szCs w:val="18"/>
          <w:shd w:val="clear" w:color="auto" w:fill="FFFFFF"/>
        </w:rPr>
        <w:t xml:space="preserve"> să îi stabilească remuneraţia.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Creditorii pot contesta la judecătorul-sindic, pentru motive de nelegalitate, decizia prevăzută la alin. (2) şi (2</w:t>
      </w:r>
      <w:r w:rsidRPr="009B5479">
        <w:rPr>
          <w:rFonts w:ascii="Arial" w:eastAsia="Times New Roman" w:hAnsi="Arial" w:cs="Arial"/>
          <w:color w:val="000000"/>
          <w:sz w:val="18"/>
          <w:szCs w:val="18"/>
          <w:shd w:val="clear" w:color="auto" w:fill="FFFFFF"/>
          <w:vertAlign w:val="superscript"/>
        </w:rPr>
        <w:t>1</w:t>
      </w:r>
      <w:r w:rsidRPr="009B5479">
        <w:rPr>
          <w:rFonts w:ascii="Arial" w:eastAsia="Times New Roman" w:hAnsi="Arial" w:cs="Arial"/>
          <w:color w:val="000000"/>
          <w:sz w:val="18"/>
          <w:szCs w:val="18"/>
          <w:shd w:val="clear" w:color="auto" w:fill="FFFFFF"/>
        </w:rPr>
        <w:t>), în termen de 3 zile de la data publicării acesteia în Buletinul procedurilor de insolvenţă. Judecătorul va soluţiona, de urgenţă şi deodată, toate contestaţiile printr-o încheiere prin care va numi administratorul judiciar/lichidatorul desemnat sau, după caz, va solicita adunării creditorilor/creditorului desemnarea unui alt adm</w:t>
      </w:r>
      <w:r w:rsidR="00167491">
        <w:rPr>
          <w:rFonts w:ascii="Arial" w:eastAsia="Times New Roman" w:hAnsi="Arial" w:cs="Arial"/>
          <w:color w:val="000000"/>
          <w:sz w:val="18"/>
          <w:szCs w:val="18"/>
          <w:shd w:val="clear" w:color="auto" w:fill="FFFFFF"/>
        </w:rPr>
        <w:t>inistrator judiciar/lichidator.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în termenul stabilit la alin. (3) decizia adunării creditorilor sau a creditorului ce deţine cel puţin 50% din valoarea creanţelor nu este contestată, judecătorul-sindic, prin încheiere, va numi administratorul judiciar propus de creditori sau de creditorul ce deţine cel puţin 50% din valoarea creanţelor, dispunând totodată încetarea atribuţiilor administratorului judiciar provizoriu pe care l-a desemnat prin senti</w:t>
      </w:r>
      <w:r w:rsidR="00167491">
        <w:rPr>
          <w:rFonts w:ascii="Arial" w:eastAsia="Times New Roman" w:hAnsi="Arial" w:cs="Arial"/>
          <w:color w:val="000000"/>
          <w:sz w:val="18"/>
          <w:szCs w:val="18"/>
          <w:shd w:val="clear" w:color="auto" w:fill="FFFFFF"/>
        </w:rPr>
        <w:t>nţa de deschidere a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Administratorul judiciar, persoană fizică sau persoană juridică, inclusiv reprezentantul acesteia, trebuie să aibă calitatea de practician în insolvenţă, potrivit legii.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00167491">
        <w:rPr>
          <w:rFonts w:ascii="Arial" w:eastAsia="Times New Roman" w:hAnsi="Arial" w:cs="Arial"/>
          <w:color w:val="000000"/>
          <w:sz w:val="18"/>
          <w:szCs w:val="18"/>
          <w:shd w:val="clear" w:color="auto" w:fill="FFFFFF"/>
        </w:rPr>
        <w:t>Abrogat.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(7)</w:t>
      </w:r>
      <w:r w:rsidRPr="009B5479">
        <w:rPr>
          <w:rFonts w:ascii="Arial" w:eastAsia="Times New Roman" w:hAnsi="Arial" w:cs="Arial"/>
          <w:color w:val="000000"/>
          <w:sz w:val="18"/>
        </w:rPr>
        <w:t> </w:t>
      </w:r>
      <w:r w:rsidR="00167491">
        <w:rPr>
          <w:rFonts w:ascii="Arial" w:eastAsia="Times New Roman" w:hAnsi="Arial" w:cs="Arial"/>
          <w:color w:val="000000"/>
          <w:sz w:val="18"/>
          <w:szCs w:val="18"/>
          <w:shd w:val="clear" w:color="auto" w:fill="FFFFFF"/>
        </w:rPr>
        <w:t>Abrogat.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Înainte de desemnarea sa, administratorul judiciar trebuie să facă dovada că este asigurat pentru răspundere profesională, prin subscrierea unei poliţe de asigurare valabile, care să acopere eventualele prejudicii cauzate în îndeplinirea atribuţiilor sale. Riscul asigurat trebuie să reprezinte consecinţa activităţii administratorului judiciar pe perioada exercitării calităţii sale.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Este interzis administratorului judiciar, sub sancţiunea revocării din funcţie şi a reparării eventualelor prejudicii cauzate, să diminueze, în mod direct sau indirect, valoarea sumei asigurate prin contractul de asigurare.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Alineatele (6) şi (7) au fost abrogate prin art. 77 alin. (1) din O.U.G. nr. 86/2006.</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Alineatul (2</w:t>
      </w:r>
      <w:r w:rsidRPr="009B5479">
        <w:rPr>
          <w:rFonts w:ascii="Arial" w:eastAsia="Times New Roman" w:hAnsi="Arial" w:cs="Arial"/>
          <w:color w:val="000000"/>
          <w:sz w:val="18"/>
          <w:szCs w:val="18"/>
          <w:shd w:val="clear" w:color="auto" w:fill="FFFFFF"/>
          <w:vertAlign w:val="superscript"/>
        </w:rPr>
        <w:t>1</w:t>
      </w:r>
      <w:r w:rsidRPr="009B5479">
        <w:rPr>
          <w:rFonts w:ascii="Arial" w:eastAsia="Times New Roman" w:hAnsi="Arial" w:cs="Arial"/>
          <w:color w:val="000000"/>
          <w:sz w:val="18"/>
          <w:szCs w:val="18"/>
          <w:shd w:val="clear" w:color="auto" w:fill="FFFFFF"/>
        </w:rPr>
        <w:t>) a fost introdus prin art. I pct. 12 din O.U.G. nr. 173/2008.</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Alineatele (3) şi (4) au fost modificate prin art. I pct. 13 din O.U.G. nr. 173/2008.</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20.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Principalele atribuţii ale administratorului judiciar, în cadrul prezentei legi, sunt: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examinarea situaţiei economice a debitorului şi a documentelor depuse conform prevederilor art. 28 şi 35 şi întocmirea unui raport prin care să propună fie intrarea în procedura simplificată, fie continuarea perioadei de observaţie în cadrul procedurii generale şi supunerea acelui raport judecătorului-sindic, într-un termen stabilit de acesta, dar care nu va putea depăşi 30 de zile de la desemnarea administratorului judiciar;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examinarea activităţii debitorului şi întocmirea unui raport amănunţit asupra cauzelor şi împrejurărilor care au dus la apariţia stării de insolvenţă, cu menţionarea persoanelor cărora le-ar fi imputabilă, şi asupra existenţei premiselor angajării răspunderii acestora, în condiţiile art. 138, precum şi asupra posibilităţii reale de reorganizare efectivă a activităţii debitorului ori a motivelor care nu permit reorganizarea şi supunerea acelui raport judecătorului-sindic, într-un termen stabilit de acesta, dar care nu va putea depăşi 60 de zile de la desemnarea administratorului judiciar;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întocmirea actelor prevăzute la art. 28 alin. (1), în cazul în care debitorul nu şi-a îndeplinit obligaţia respectivă înăuntrul termenelor legale, precum şi verificarea, corectarea şi completarea informaţiilor cuprinse în actele respective, când acestea au fost prezentate de debitor;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elaborarea planului de reorganizare a activităţii debitorului, în funcţie de cuprinsul raportului prevăzut la lit. a) şi în condiţiile şi termenele prevăzute la art. 94;</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e)</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supravegherea operaţiunilor de gestionare a patrimoniului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f)</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conducerea integrală, respectiv în parte, a activităţii debitorului, în acest ultim caz cu respectarea precizărilor exprese ale judecătorului-sindic cu privire la atribuţiile sale şi la condiţiile de efectuare a plăţilor din contul averii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g)</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convocarea, prezidarea şi asigurarea secretariatului şedinţelor adunării creditorilor sau ale acţionarilor, asociaţilor ori membrilor debitorului persoană juridică;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h)</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introducerea de acţiuni pentru anularea actelor frauduloase încheiate de debitor în dauna drepturilor creditorilor, precum şi a unor transferuri cu caracter patrimonial, a unor operaţiuni comerciale încheiate de debitor şi a constituirii unor garanţii acordate de acesta, susceptibile a prejudicia drepturile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i)</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sesizarea de urgenţă a judecătorului-sindic în cazul în care constată că nu există bunuri în averea debitorului ori că acestea sunt insuficiente pentru a acoperi cheltuielile administrative;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j)</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menţinerea sau denunţarea unor contracte încheiate de debitor;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k)</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verificarea creanţelor şi, atunci când este cazul, formularea de obiecţiuni la acestea, precum şi întocmirea tabelelor creanţelor;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l)</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încasarea creanţelor; urmărirea încasării creanţelor referitoare la bunurile din averea debitorului sau la sumele de bani transferate de către debitor înainte de deschiderea procedurii; formularea şi susţinerea acţiunilor în pretenţii pentru încasarea creanţelor debitorului, pentru aceasta putând angaja avocaţi;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m)</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cu condiţia confirmării de către judecătorul-sindic, încheierea de tranzacţii, descărcarea de datorii, descărcarea fidejusorilor, renunţarea la garanţii reale;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n)</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sesizarea judecătorului-sindic în legătură cu orice problemă care ar cere o soluţionare de către acesta.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Judecătorul-sindic poate stabili administratorului judiciar, prin încheiere, orice alte atribuţii în afara celor stabilite la alin. (1), cu excepţia celor prevăzute de lege în competenţa exclusivă a acestuia.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21.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xml:space="preserve">Administratorul judiciar va depune lunar un raport cuprinzând descrierea modului în care şi-a îndeplinit atribuţiile, precum şi o justificare a cheltuielilor efectuate cu administrarea procedurii sau a altor cheltuieli efectuate din fondurile existente în averea debitorului. Raportul se depune la dosarul cauzei, iar un extras se publică în Buletinul procedurilor de insolvenţă. La fiecare 120 de zile judecătorul-sindic va stabili un termen de continuare a </w:t>
      </w:r>
      <w:r w:rsidRPr="009B5479">
        <w:rPr>
          <w:rFonts w:ascii="Arial" w:eastAsia="Times New Roman" w:hAnsi="Arial" w:cs="Arial"/>
          <w:color w:val="000000"/>
          <w:sz w:val="18"/>
          <w:szCs w:val="18"/>
          <w:shd w:val="clear" w:color="auto" w:fill="FFFFFF"/>
        </w:rPr>
        <w:lastRenderedPageBreak/>
        <w:t>procedurii, în care administratorul judiciar va expune în sinteză măsurile efectuate în acest interval cuprin</w:t>
      </w:r>
      <w:r w:rsidR="00167491">
        <w:rPr>
          <w:rFonts w:ascii="Arial" w:eastAsia="Times New Roman" w:hAnsi="Arial" w:cs="Arial"/>
          <w:color w:val="000000"/>
          <w:sz w:val="18"/>
          <w:szCs w:val="18"/>
          <w:shd w:val="clear" w:color="auto" w:fill="FFFFFF"/>
        </w:rPr>
        <w:t>se în rapoartele de activitate.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w:t>
      </w:r>
      <w:r w:rsidRPr="009B5479">
        <w:rPr>
          <w:rFonts w:ascii="Arial" w:eastAsia="Times New Roman" w:hAnsi="Arial" w:cs="Arial"/>
          <w:b/>
          <w:bCs/>
          <w:color w:val="000000"/>
          <w:sz w:val="18"/>
          <w:vertAlign w:val="superscript"/>
        </w:rPr>
        <w:t>1</w:t>
      </w:r>
      <w:r w:rsidRPr="009B5479">
        <w:rPr>
          <w:rFonts w:ascii="Arial" w:eastAsia="Times New Roman" w:hAnsi="Arial" w:cs="Arial"/>
          <w:b/>
          <w:bCs/>
          <w:color w:val="000000"/>
          <w:sz w:val="18"/>
        </w:rPr>
        <w:t>)</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raportul prevăzut la alin. (1) se va menţiona şi remuneraţia administratorului judiciar sau a lichidatorului, cu menţionarea mo</w:t>
      </w:r>
      <w:r w:rsidR="00167491">
        <w:rPr>
          <w:rFonts w:ascii="Arial" w:eastAsia="Times New Roman" w:hAnsi="Arial" w:cs="Arial"/>
          <w:color w:val="000000"/>
          <w:sz w:val="18"/>
          <w:szCs w:val="18"/>
          <w:shd w:val="clear" w:color="auto" w:fill="FFFFFF"/>
        </w:rPr>
        <w:t>dalităţii de calcul a acesteia.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Debitorul persoană fizică, administratorul special al debitorului persoană juridică, oricare dintre creditori, precum şi orice altă persoană interesată pot face contestaţie împotriva măsurilor luate de administratorul judiciar.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Contestaţia trebuie să fie înregistrată în termen de 5 zile de la depunerea raportului prevăzut la alin. (1).</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Judecătorul-sindic va soluţiona contestaţia, în termen de 10 zile de la înregistrarea ei, în camera de consiliu, cu citarea contestatorului, a administratorului judiciar şi a comitetului creditorilor, putând, la cererea contestatorului, să suspende executarea măsurii contestate.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(1) a fost modificat prin art. I, pct. 13</w:t>
      </w:r>
      <w:r w:rsidRPr="009B5479">
        <w:rPr>
          <w:rFonts w:ascii="Arial" w:eastAsia="Times New Roman" w:hAnsi="Arial" w:cs="Arial"/>
          <w:color w:val="000000"/>
          <w:sz w:val="18"/>
          <w:szCs w:val="18"/>
          <w:shd w:val="clear" w:color="auto" w:fill="FFFFFF"/>
          <w:vertAlign w:val="superscript"/>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9 din Legea nr. 277/2009.</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Alineatul (1</w:t>
      </w:r>
      <w:r w:rsidRPr="009B5479">
        <w:rPr>
          <w:rFonts w:ascii="Arial" w:eastAsia="Times New Roman" w:hAnsi="Arial" w:cs="Arial"/>
          <w:color w:val="000000"/>
          <w:sz w:val="18"/>
          <w:szCs w:val="18"/>
          <w:shd w:val="clear" w:color="auto" w:fill="FFFFFF"/>
          <w:vertAlign w:val="superscript"/>
        </w:rPr>
        <w:t>1</w:t>
      </w:r>
      <w:r w:rsidRPr="009B5479">
        <w:rPr>
          <w:rFonts w:ascii="Arial" w:eastAsia="Times New Roman" w:hAnsi="Arial" w:cs="Arial"/>
          <w:color w:val="000000"/>
          <w:sz w:val="18"/>
          <w:szCs w:val="18"/>
          <w:shd w:val="clear" w:color="auto" w:fill="FFFFFF"/>
        </w:rPr>
        <w:t>) a fost introdus prin art. I pct. 14 din O.U.G. nr. 173/2008.</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22.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în care un practician în insolvenţă desemnat refuză numirea, acesta are obligaţia de a notifica instanţa, în termen de 5 zile de la comunicarea sentinţei de numire. Judecătorul-sindic va sancţiona cu amendă judiciară de la 500 lei la 1.000 lei necomunicarea în termen a refuzului, fără motive temeinice. În acest caz sunt aplicabile dispoziţiile art. 19. Prevederile prezentului articol sunt aplicabile şi în situaţia prevăzută la art. 34.@</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orice stadiu al procedurii, judecătorul-sindic, din oficiu sau la cererea comitetului creditorilor, îl poate înlocui pe administratorul judiciar, prin încheiere motivată, pentru motive temeinice. Încheierea de înlocuire se pronunţă în camera de consiliu, de urgenţă, cu citarea administratorului judiciar şi a comitetului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Judecătorul-sindic va sancţiona administratorul judiciar cu amendă judiciară de la 1.000 lei la 5.000 lei în cazul în care acesta, din culpă sau cu rea-credinţă, nu îşi îndeplineşte sau îndeplineşte cu întârziere atribuţiile prevăzute de lege sau s</w:t>
      </w:r>
      <w:r w:rsidR="00167491">
        <w:rPr>
          <w:rFonts w:ascii="Arial" w:eastAsia="Times New Roman" w:hAnsi="Arial" w:cs="Arial"/>
          <w:color w:val="000000"/>
          <w:sz w:val="18"/>
          <w:szCs w:val="18"/>
          <w:shd w:val="clear" w:color="auto" w:fill="FFFFFF"/>
        </w:rPr>
        <w:t>tabilite de judecătorul-sindic.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prin fapta prevăzută la alin. (3) administratorul judiciar a cauzat un prejudiciu, judecătorul-sindic va putea, la cererea oricărei părţi interesate, să îl oblige pe administratorul judiciar la acoperirea prejudiciului produs.</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amenzilor şi al despăgubirii prevăzute la alin. (1), (3) şi, respectiv la alin. (4), urmează a se aplica în mod corespunzător dispoziţiile art. 108</w:t>
      </w:r>
      <w:r w:rsidRPr="009B5479">
        <w:rPr>
          <w:rFonts w:ascii="Arial" w:eastAsia="Times New Roman" w:hAnsi="Arial" w:cs="Arial"/>
          <w:color w:val="000000"/>
          <w:sz w:val="18"/>
          <w:szCs w:val="18"/>
          <w:shd w:val="clear" w:color="auto" w:fill="FFFFFF"/>
          <w:vertAlign w:val="superscript"/>
        </w:rPr>
        <w:t>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şi 108</w:t>
      </w:r>
      <w:r w:rsidRPr="009B5479">
        <w:rPr>
          <w:rFonts w:ascii="Arial" w:eastAsia="Times New Roman" w:hAnsi="Arial" w:cs="Arial"/>
          <w:color w:val="000000"/>
          <w:sz w:val="18"/>
          <w:szCs w:val="18"/>
          <w:shd w:val="clear" w:color="auto" w:fill="FFFFFF"/>
          <w:vertAlign w:val="superscript"/>
        </w:rPr>
        <w:t>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Codul de procedură civilă.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(1) şi (3) au fost modificate prin art. I, pct. 14</w:t>
      </w:r>
      <w:r w:rsidRPr="009B5479">
        <w:rPr>
          <w:rFonts w:ascii="Arial" w:eastAsia="Times New Roman" w:hAnsi="Arial" w:cs="Arial"/>
          <w:color w:val="000000"/>
          <w:sz w:val="18"/>
          <w:szCs w:val="18"/>
          <w:shd w:val="clear" w:color="auto" w:fill="FFFFFF"/>
          <w:vertAlign w:val="superscript"/>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10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23.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În vederea îndeplinirii atribuţiilor sale, administratorul judiciar/lichidatorul va putea desemna persoane de specialitate. Numirea şi nivelul remuneraţiilor acestor persoane vor fi supuse aprobării comitetului creditorilor în cazul în care acestea vor fi achitate din averea debitoarei sau se vor supune aprobării judecătorului-sindic în cazul în care se vor remunera din fondul unic constituit conform art. 4. Judecătorul-sindic se va pronunţa asupra cererii prin încheiere, dată în camera de consiliu, cu citarea administratorului/lichidatorului judiciar.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szCs w:val="18"/>
          <w:shd w:val="clear" w:color="auto" w:fill="FFFFFF"/>
        </w:rPr>
        <w:t>Articolul a fost modificat prin art. I, pct. 14</w:t>
      </w:r>
      <w:r w:rsidRPr="009B5479">
        <w:rPr>
          <w:rFonts w:ascii="Arial" w:eastAsia="Times New Roman" w:hAnsi="Arial" w:cs="Arial"/>
          <w:color w:val="000000"/>
          <w:sz w:val="18"/>
          <w:szCs w:val="18"/>
          <w:shd w:val="clear" w:color="auto" w:fill="FFFFFF"/>
          <w:vertAlign w:val="superscript"/>
        </w:rPr>
        <w:t>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10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SECŢIUNEA a 6-a</w:t>
      </w:r>
      <w:r w:rsidRPr="009B5479">
        <w:rPr>
          <w:rFonts w:ascii="Arial" w:eastAsia="Times New Roman" w:hAnsi="Arial" w:cs="Arial"/>
          <w:color w:val="000000"/>
          <w:sz w:val="18"/>
          <w:szCs w:val="18"/>
          <w:shd w:val="clear" w:color="auto" w:fill="FFFFFF"/>
        </w:rPr>
        <w:br/>
        <w:t>  Lichidatorul</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24.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în care dispune trecerea la faliment, judecătorul-sindic va desemna un lichidator, aplicându-se, în mod corespunzător, dispoziţiile art. 19, 21, 22, 23 şi ale art. 102 alin. (5).</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Atribuţiile administratorului judiciar încetează la momentul stabilirii atribuţiilor lichidatorului de către judecătorul-sindic.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Poate fi desemnat lichidator şi administratorul judiciar desemnat anterior.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25.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Principalele atribuţii ale lichidatorului, în cadrul prezentei legi, sunt: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examinarea activităţii debitorului asupra căruia se iniţiază procedura simplificată în raport cu situaţia de fapt şi întocmirea unui raport amănunţit asupra cauzelor şi împrejurărilor care au dus la insolvenţă, cu menţionarea persoanelor cărora le-ar fi imputabilă şi a existenţei premiselor angajării răspunderii acestora în condiţiile art. 138, şi supunerea acelui raport judecătorului-sindic într-un termen stabilit de acesta, dar care nu va putea depăşi 60 de zile de la desemnarea lichidatorului, dacă un raport cu acest obiect nu fusese întocmit anterior de administratorul judiciar;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conducerea activităţii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introducerea de acţiuni pentru anularea actelor frauduloase încheiate de debitor în dauna drepturilor creditorilor, precum şi a unor transferuri cu caracter patrimonial, a unor operaţiuni comerciale încheiate de debitor şi a constituirii unor garanţii acordate de acesta, susceptibile a prejudicia drepturile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aplicarea sigiliilor, inventarierea bunurilor şi luarea măsurilor corespunzătoare pentru conservarea 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e)</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menţinerea sau denunţarea unor contracte încheiate de debitor;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f)</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verificarea creanţelor şi, atunci când este cazul, formularea de obiecţiuni la acestea, precum şi întocmirea tabelelor creanţelor;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g)</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urmărirea încasării creanţelor din averea debitorului, rezultate din transferul de bunuri sau de sume de bani efectuat de acesta înaintea deschiderii procedurii, încasarea creanţelor; formularea şi susţinerea acţiunilor în pretenţii pentru încasarea creanţelor debitorului, pentru aceasta putând angaja avocaţi;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h)</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primirea plăţilor pe seama debitorului şi consemnarea lor în contul averii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i)</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vânzarea bunurilor din averea debitorului, în conformitate cu prevederile prezentei legi;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j)</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încheierea de tranzacţii, descărcarea de datorii, descărcarea fidejusorilor, renunţarea la garanţii reale sub condiţia confirmării de către judecătorul-sindic;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k)</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sesizarea judecătorului-sindic cu orice problemă care ar cere o soluţionare de către acesta;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l)</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orice alte atribuţii stabilite prin încheiere de către judecătorul-sindic.</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CAPITOLUL III</w:t>
      </w:r>
      <w:r w:rsidRPr="009B5479">
        <w:rPr>
          <w:rFonts w:ascii="Arial" w:eastAsia="Times New Roman" w:hAnsi="Arial" w:cs="Arial"/>
          <w:color w:val="000000"/>
          <w:sz w:val="18"/>
          <w:szCs w:val="18"/>
          <w:shd w:val="clear" w:color="auto" w:fill="FFFFFF"/>
        </w:rPr>
        <w:br/>
        <w:t>  Procedura</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SECŢIUNEA 1</w:t>
      </w:r>
      <w:r w:rsidRPr="009B5479">
        <w:rPr>
          <w:rFonts w:ascii="Arial" w:eastAsia="Times New Roman" w:hAnsi="Arial" w:cs="Arial"/>
          <w:color w:val="000000"/>
          <w:sz w:val="18"/>
          <w:szCs w:val="18"/>
          <w:shd w:val="clear" w:color="auto" w:fill="FFFFFF"/>
        </w:rPr>
        <w:br/>
        <w:t>  Cererile introductive</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26.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Procedura va începe pe baza unei cereri introduse la tribunal de către debitor sau de către creditori, precum şi de orice alte persoane sau instituţii prevăzute expres de lege.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Comisia Naţională a Valorilor Mobiliare introduce cerere împotriva entităţilor reglementate şi supravegheate de aceasta care, potrivit datelor de care dispune, îndeplinesc criteriile prevăzute de dispoziţiile legale speciale pentru iniţierea procedurii prevăzute de prezenta lege.</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§.1. Cererea debitorului</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27.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Debitorul aflat în stare de insolvenţă este obligat să adreseze tribunalului o cerere pentru a fi supus dispoziţiilor prezentei legi, în termen de maximum 30 de zile de la apariţia stării de insolvenţă.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Va putea să adreseze tribunalului o cerere pentru a fi supus dispoziţiilor prezentei legi şi debitorul în cazul căruia apariţia stării de insolvenţă este iminentă.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Cererile persoanelor juridice vor fi semnate de persoanele care, potrivit actelor constitutive sau statutelor, au calitatea de a le reprezenta.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Introducerea prematură, cu rea-credinţă, de către debitor a unei cereri de deschidere a procedurii atrage răspunderea patrimonială a debitorului persoană fizică sau juridică, pentru prejudiciile pricinuite.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Cererea debitorului se va judeca de urgenţă în termen d</w:t>
      </w:r>
      <w:r w:rsidR="00167491">
        <w:rPr>
          <w:rFonts w:ascii="Arial" w:eastAsia="Times New Roman" w:hAnsi="Arial" w:cs="Arial"/>
          <w:color w:val="000000"/>
          <w:sz w:val="18"/>
          <w:szCs w:val="18"/>
          <w:shd w:val="clear" w:color="auto" w:fill="FFFFFF"/>
        </w:rPr>
        <w:t>e 5 zile în camera de consiliu.</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(5) a fost introdus prin art. I, pct. 14</w:t>
      </w:r>
      <w:r w:rsidRPr="009B5479">
        <w:rPr>
          <w:rFonts w:ascii="Arial" w:eastAsia="Times New Roman" w:hAnsi="Arial" w:cs="Arial"/>
          <w:color w:val="000000"/>
          <w:sz w:val="18"/>
          <w:szCs w:val="18"/>
          <w:shd w:val="clear" w:color="auto" w:fill="FFFFFF"/>
          <w:vertAlign w:val="superscript"/>
        </w:rPr>
        <w:t>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10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28.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Cererea debitorului trebuie să fie însoţită de următoarele acte: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bilanţul certificat de către administrator şi cenzor/auditor, balanţa de verificare pentru luna precedentă datei înregistrării cererii de deschidere a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 listă completă a tuturor bunurilor debitorului, incluzând toate conturile şi băncile prin care debitorul îşi rulează fondurile; pentru bunurile grevate se vor menţiona datele din registrele de publicitate;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 listă a numelor şi a adreselor creditorilor, oricum ar fi creanţele acestora: certe sau sub condiţie, lichide ori nelichide, scadente sau nescadente, necontestate ori contestate, arătându-se suma, cauza şi drepturile de preferinţă;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 listă cuprinzând plăţile şi transferurile patrimoniale efectuate de debitor în cele 120 de zile anterioare înregistrării cererii introductive;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e)</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 listă a activităţilor curente pe care intenţionează să le desfăşoare în perioada de observaţie;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f)</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contul de profit şi pierdere pe anul anterior depunerii cererii;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g)</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 listă a membrilor grupului de interes economic sau, după caz, a asociaţilor cu răspundere nelimitată, pentru societăţile în nume colectiv şi cele în comandită;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h)</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 declaraţie prin care debitorul îşi arată intenţia de intrare în procedura simplificată sau de reorganizare, conform unui plan, prin restructurarea activităţii ori prin lichidarea, în tot sau în parte, a averii, în vederea stingerii datoriilor sale; dacă această declaraţie nu va fi depusă până la expirarea termenului stabilit la alin. (2), se prezumă că debitorul este de acord cu iniţierea procedurii simplificate;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i)</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 descriere sumară a modalităţilor pe care le are în vedere pentru reorganizarea activităţii;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j)</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xml:space="preserve">o declaraţie pe propria răspundere, autentificată la notar ori certificată de un avocat, sau un certificat de la registrul societăţilor agricole ori, după caz, oficiul registrului comerţului în a cărui rază teritorială se află domiciliul </w:t>
      </w:r>
      <w:r w:rsidRPr="009B5479">
        <w:rPr>
          <w:rFonts w:ascii="Arial" w:eastAsia="Times New Roman" w:hAnsi="Arial" w:cs="Arial"/>
          <w:color w:val="000000"/>
          <w:sz w:val="18"/>
          <w:szCs w:val="18"/>
          <w:shd w:val="clear" w:color="auto" w:fill="FFFFFF"/>
        </w:rPr>
        <w:lastRenderedPageBreak/>
        <w:t>profesional/sediul social, din care să rezulte dacă a mai fost supus procedurii prevăzute de prezenta lege într-un interval de 5 ani anterior formulării cererii introductive;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k)</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 declaraţie pe propria răspundere autentificată de notar sau certificată de avocat, din care să rezulte că nu a fost condamnat definitiv pentru fals ori pentru infracţiuni prevăzute în Legea concurenţei nr. 21/1996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şi că administratorii, directorii şi/sau asociaţii nu au fost condamnaţi definitiv pentru bancrută frauduloasă, gestiune frauduloasă, abuz de încredere, înşelăciune, delapidare, mărturie mincinoasă, infracţiuni de fals ori infracţiuni prevăzute în Legea nr. 21/1996, în ultimii 5 ani anteriori deschiderii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l)</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un certificat de admitere la tranzacţionare pe o piată reglementată a valorilor mobiliare sau a altor instrumente financiare emise.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debitorul nu dispune, la momentul înregistrării cererii, de vreuna dintre informaţiile prevăzute la alin. (1) lit. a)-f) şi h), va putea înregistra acea informaţie la tribunal în termen de 5 zile; dacă nu o va face, el va fi decăzut din dreptul de a p</w:t>
      </w:r>
      <w:r w:rsidR="00167491">
        <w:rPr>
          <w:rFonts w:ascii="Arial" w:eastAsia="Times New Roman" w:hAnsi="Arial" w:cs="Arial"/>
          <w:color w:val="000000"/>
          <w:sz w:val="18"/>
          <w:szCs w:val="18"/>
          <w:shd w:val="clear" w:color="auto" w:fill="FFFFFF"/>
        </w:rPr>
        <w:t>ropune un plan de reorganizare.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(2) a fost modificat prin art. I, pct. 14</w:t>
      </w:r>
      <w:r w:rsidRPr="009B5479">
        <w:rPr>
          <w:rFonts w:ascii="Arial" w:eastAsia="Times New Roman" w:hAnsi="Arial" w:cs="Arial"/>
          <w:color w:val="000000"/>
          <w:sz w:val="18"/>
          <w:szCs w:val="18"/>
          <w:shd w:val="clear" w:color="auto" w:fill="FFFFFF"/>
          <w:vertAlign w:val="superscript"/>
        </w:rPr>
        <w:t>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10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29.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unei cereri introduse de o societate în nume colectiv sau în comandită, acea cerere nu va fi considerată ca fiind făcută şi de asociaţii cu răspundere nelimitată ori, în condiţiile art. 31-33, şi împotriva 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 cerere introdusă de un asociat cu răspundere nelimitată ori împotriva acestuia pentru datoriile sale va fi fără efecte juridice cu privire la societatea în nume colectiv sau în comandită din care face parte.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Prevederile alin. (1) şi (2) se aplică, în mod corespunzător, în privinţa cererilor introduse de grupurile de interes economic sau de membrii acestora.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30.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Nu pot formula o cerere de reorganizare judiciară debitorii, persoane juridice, care în ultimii 5 ani, precedenţi hotărârii de deschidere a procedurii, au mai fost supuşi unei astfel de proceduri.</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§.2. Cererile creditorilor</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31.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Orice creditor îndreptăţit să solicite deschiderea procedurii prevăzute de prezenta lege împotriva unui debitor prezumat în insolvenţă poate introduce o cerere introductivă, în care va preciza: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cuantumul şi temeiul creanţei;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existenţa unei garanţii reale, constituite de către debitor sau instituite potrivit legii;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existenţa unor măsuri asigurătorii asupra bunurilor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declaraţia privind eventuala intenţie de a participa la reorganizarea debitorului, caz în care va trebui să precizeze, cel puţin la nivel de principiu, modalitatea în care înţelege să participe la reorganizare.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Creditorul va anexa documentele justificative ale creanţei şi ale actelor de constituire de garanţii.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între momentul înregistrării cererii de către un creditor şi cel al judecării acestei cereri sunt formulate cereri de către alţi creditori împotriva aceluiaşi debitor, tribunalul va verifica, din oficiu, la data înregistrării, existenţa dosarului pe rol, va dispune conexarea acestora şi va stabili îndeplinirea condiţiilor prevăzute la alin. (1) referitoare la cuantumul minim al creanţelor, în raport cu valoarea însumată a creanţelor tuturor creditorilor care au formulat cereri şi cu respectarea valorii-prag prevăzute de prezenta lege.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există o cerere de deschidere a procedurii insolvenţei formulată de către debitor şi una sau mai multe cereri formulate de creditori, nesoluţionate încă, toate cererile de deschidere a procedurii se conexează la cererea formulată de debitor.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s-a deschis o procedură într-un dosar, celelalte eventuale dosare aflate pe rol, cu acelaşi obiect, vor fi conexate la acelaşi dosar.</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SECŢIUNEA a 2-a</w:t>
      </w:r>
      <w:r w:rsidRPr="009B5479">
        <w:rPr>
          <w:rFonts w:ascii="Arial" w:eastAsia="Times New Roman" w:hAnsi="Arial" w:cs="Arial"/>
          <w:color w:val="000000"/>
          <w:sz w:val="18"/>
          <w:szCs w:val="18"/>
          <w:shd w:val="clear" w:color="auto" w:fill="FFFFFF"/>
        </w:rPr>
        <w:br/>
        <w:t>  Deschiderea procedurii şi efectele deschiderii procedurii</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32.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cererea debitorului corespunde condiţiilor prevăzute la art. 27, judecătorul-sindic va pronunţa o încheiere de deschidere a procedurii generale, iar dacă prin declaraţia făcută conform art. 28 alin. (1) lit. h) debitorul îşi arată intenţia de a intra în procedura simplificată sau nu depune documentele prevăzute la art. 28 alin. (1) lit. a)-f) şi h) la termenul prevăzut la art. 28 alin. (2) ori se încadrează în una dintre categoriile prevăzute la art. 1 alin. (2), judecătorul va pronunţa o încheiere de deschidere a procedurii simplificate.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xml:space="preserve">Prin încheierea de deschidere a procedurii, judecătorul-sindic va dispune administratorului judiciar sau, după caz, lichidatorului să efectueze notificările prevăzute la art. 61. În cazul în care, în termen de 15 zile de la primirea notificării, creditorii se opun deschiderii procedurii, judecătorul-sindic va ţine, în termen de 10 zile, o şedinţă la care vor fi citaţi administratorul judiciar, debitorul şi creditorii care se opun deschiderii procedurii, în urma căreia va soluţiona deodată, printr-o sentinţă, toate opoziţiile. Admiţând opoziţia, judecătorul-sindic nu va putea păstra deschisă </w:t>
      </w:r>
      <w:r w:rsidRPr="009B5479">
        <w:rPr>
          <w:rFonts w:ascii="Arial" w:eastAsia="Times New Roman" w:hAnsi="Arial" w:cs="Arial"/>
          <w:color w:val="000000"/>
          <w:sz w:val="18"/>
          <w:szCs w:val="18"/>
          <w:shd w:val="clear" w:color="auto" w:fill="FFFFFF"/>
        </w:rPr>
        <w:lastRenderedPageBreak/>
        <w:t xml:space="preserve">procedura insolvenţei. Judecătorul-sindic va revoca încheierea de deschidere a procedurii. Deschiderea ulterioară a procedurii, la cererea debitorului sau a creditorilor, nu va putea modifica data </w:t>
      </w:r>
      <w:r w:rsidR="00167491">
        <w:rPr>
          <w:rFonts w:ascii="Arial" w:eastAsia="Times New Roman" w:hAnsi="Arial" w:cs="Arial"/>
          <w:color w:val="000000"/>
          <w:sz w:val="18"/>
          <w:szCs w:val="18"/>
          <w:shd w:val="clear" w:color="auto" w:fill="FFFFFF"/>
        </w:rPr>
        <w:t>apariţiei stării de insolvenţă.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(2) a fost modificat prin art. I, pct. 14</w:t>
      </w:r>
      <w:r w:rsidRPr="009B5479">
        <w:rPr>
          <w:rFonts w:ascii="Arial" w:eastAsia="Times New Roman" w:hAnsi="Arial" w:cs="Arial"/>
          <w:color w:val="000000"/>
          <w:sz w:val="18"/>
          <w:szCs w:val="18"/>
          <w:shd w:val="clear" w:color="auto" w:fill="FFFFFF"/>
          <w:vertAlign w:val="superscript"/>
        </w:rPr>
        <w:t>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10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33.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termen de 48 de ore de la înregistrarea cererii creditorului îndreptăţit să solicite deschiderea procedurii insolvenţei, judecătorul-sindic va comunica cererea, în copie,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termen de 10 zile de la primirea copiei, debitorul trebuie fie să conteste, fie să recunoască existenţa stării de insolvenţă. Dacă debitorul contestă starea de insolvenţă, iar contestaţia sa este ulterior respinsă, el nu va mai avea dreptul să solicite reorganizarea judiciară.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La cererea debitorului, judecătorul-sindic îi poate obliga pe creditorii care au introdus cererea să consemneze, în termen de 15 zile, la o bancă, o cauţiune de cel mult 10% din valoarea creanţelor. Cauţiunea va fi restituită creditorilor, dacă cererea lor va fi admisă. Dacă cererea va fi respinsă, cauţiunea va fi folosită pentru a acoperi pagubele suferite de debitori. Dacă nu este consemnată în termen cauţiunea, cererea introductivă va fi respinsă.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judecătorul-sindic stabileşte că debitorul este în stare de insolvenţă, îi va respinge contestaţia şi va deschide, printr-o sentinţă, procedura generală, situaţie în care un plan de reorganizare poate fi formulat numai de către administratorul judiciar sau de către creditorii deţinând împreună sau separat minimum 20% din valoarea masei credale şi numai dacă aceştia îşi exprimă intenţia de a depune un plan în termenul prevăzut la art. 59 alin. (1), respectiv la art. 60 alin. (2).</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judecătorul-sindic stabileşte că debitorul nu este în stare de insolvenţă, respinge cererea creditorilor, care va fi considerată ca lipsită de orice efect chiar de la înregistrarea ei.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debitorul nu contestă, în termenul prevăzut la alin. (2), că ar fi în stare de insolvenţă şi îşi exprimă intenţia de a-şi reorganiza activitatea, judecătorul-sindic va da o sentinţă de deschidere a procedurii generale. În cazul în care, din declaraţia debitorului, făcută până la data pronunţării sentinţei, rezultă că acesta se încadrează în una dintre categoriile prevăzute la art. 1 alin. (2) sau a mai beneficiat de reorganizare în ultimii 5 ani anteriori deschiderii procedurii, judecătorul-sindic va pronunţa o sentinţă de deschidere a procedurii simplificate.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sentinţa de deschidere a procedurii, judecătorul-sindic va dispune administratorului judiciar sau lichidatorului, după caz, să efectueze notificările prevăzute la art. 61.</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34.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Prin sentinţa de deschidere a procedurii generale, judecătorul-sindic va desemna un administrator judiciar, iar în cazul deschiderii procedurii simplificate va desemna un lichidator provizoriu. Desemnarea se va face în conformitate cu prevederile art. 11 alin. (1) lit. c), coroborat cu cele ale art. 19 alin. (1).</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35.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În termen de 10 zile de la deschiderea procedurii, potrivit prevederilor art. 33 alin. (4) sau (6), debitorul este obligat să depună la dosarul cauzei actele şi informaţiile prevăzute la art. 28 alin. (1).</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36.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De la data deschiderii procedurii se suspendă de drept toate acţiunile judiciare sau măsurile de executare silită pentru realizarea creanţelor asupra debitorului sau bunurilor sale, cu excepţia căilor de atac decl</w:t>
      </w:r>
      <w:r w:rsidR="00167491">
        <w:rPr>
          <w:rFonts w:ascii="Arial" w:eastAsia="Times New Roman" w:hAnsi="Arial" w:cs="Arial"/>
          <w:color w:val="000000"/>
          <w:sz w:val="18"/>
          <w:szCs w:val="18"/>
          <w:shd w:val="clear" w:color="auto" w:fill="FFFFFF"/>
        </w:rPr>
        <w:t>anşate de debitor.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Articolul a fost modificat prin art. I, pct. 14</w:t>
      </w:r>
      <w:r w:rsidRPr="009B5479">
        <w:rPr>
          <w:rFonts w:ascii="Arial" w:eastAsia="Times New Roman" w:hAnsi="Arial" w:cs="Arial"/>
          <w:color w:val="000000"/>
          <w:sz w:val="18"/>
          <w:szCs w:val="18"/>
          <w:shd w:val="clear" w:color="auto" w:fill="FFFFFF"/>
          <w:vertAlign w:val="superscript"/>
        </w:rPr>
        <w:t>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10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37.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În vederea aplicării prevederilor art. 36, prin sentinţa de deschidere a procedurii judecătorul-sindic va dispune comunicarea acesteia către instanţele judecătoreşti în a căror jurisdicţie se află sediul debitorului declarat la registrul comerţului şi tuturor băncilor unde debitorul are deschise conturi.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38.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Orice furnizor de servicii - electricitate, gaze naturale, apă, servicii telefonice sau altele asemenea nu are dreptul, în perioada de observaţie şi în perioada de reorganizare, să schimbe, să refuze ori să întrerupă temporar un astfel de serviciu către debitor sau către averea debitorului, în cazul în care acesta are calitatea de consumator captiv, potrivit legii.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39.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Creditorul titular al unei creanţe garantate cu ipotecă, gaj sau altă garanţie reală mobiliară ori drept de retenţie de orice fel poate solicita judecătorului-sindic ridicarea suspendării prevăzute la art. 36 cu privire la creanţa sa şi valorificarea imediată, în cadrul procedurii, cu aplicarea corespunzătoare a dispoziţiilor art. 116-118 şi cu condiţia achitării din preţ a cheltuielilor prevăzute la art. 121 alin. (1) pct. 1, a bunului asupra căruia poartă garanţia sau dreptul de retenţie, în una dintre următoarele situaţii: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atunci când valoarea obiectului garanţiei, determinată de un evaluator conform standardelor internaţionale de evaluare, este pe deplin acoperită de valoarea totală a creanţelor şi a părţilor de creanţe garantate cu acel obiect: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obiectul garanţiei nu prezintă o importanţă determinantă pentru reuşita planului de reorganizare propus;</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obiectul garanţiei face parte dintr-un ansamblu funcţional, iar prin desprinderea şi vânzarea lui separată, valoarea bunurilor rămase nu se diminuează;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atunci când nu există o protecţie corespunzătoare a creanţei garantate în raport cu obiectul garanţiei, din cauza: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diminuării valorii obiectului garanţiei sau existenţei unui pericol real ca aceasta să sufere o diminuare apreciabilă;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diminuării valorii părţii garantate dintr-o creanţă cu rang inferior, ca urmare a acumulării dobânzilor, majorărilor şi penalităţilor de orice fel la o creanţă garantată cu rang superior;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lipsei unei asigurări a obiectului garanţiei împotriva riscului pieirii sau deteriorării.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cazurile prevăzute la alin. (1) lit. B, judecătorul-sindic va putea respinge cererea de ridicare a suspendării formulată de creditor, dacă administratorul judiciar/debitorul propune în schimb adoptarea uneia sau mai multor măsuri menite să ofere protecţie corespunzătoare creanţei garantate a creditorului, precum:</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efectuarea de plăţi periodice în favoarea creditorului pentru acoperirea diminuării valorii obiectului garanţiei ori a valorii părţii garantate dintr-o creanţă cu rang inferior;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efectuarea de plăţi periodice în favoarea creditorului pentru satisfacerea dobânzilor, majorărilor şi penalităţilor de orice fel şi, respectiv, pentru reducerea capitalului creanţei sub cota de diminuare a valorii obiectului garanţiei ori a valorii părţii garantate dintr-o creanţă cu rang inferior;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novaţia obligaţiei de garanţie prin constituirea unei garanţii suplimentare, reale sau personale ori prin substituirea obiectului garanţiei cu un alt obiect.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Reclamantul, într-o cerere de ridicare a suspendării, trebuie să facă dovada faptului prevăzut la alin. (1) lit. A.b), rămânând debitorului/administratorului sau altei părţi interesate sarcina producerii dovezii contrare şi, respectiv, a celorlalte elemente.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40.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Deschiderea procedurii suspendă orice termene de prescripţie a acţiunilor prevăzute la art. 36.</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41.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Nici o dobândă, majorare sau penalitate de orice fel ori cheltuială, numită generic accesorii, nu va putea fi adăugată creanţelor născute anterior datei deschiderii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excepţie de la alin. (1), creanţele garantate se înscriu în tabelul definitiv şi/sau în tabelul definitiv consolidat, după caz, la valoarea garanţiilor, evaluată în conformitate cu art. 39 alin. (1) lit. A, dar nu mai mult decât valoarea totală a creanţei garantate de acea garanţie. La distribuţia preţului garanţiei, creditorul garantat va fi îndreptăţit să calculeze accesoriile la creanţa garantată până cel mult la data vânzării bunului, cu condiţia ca preţul bunului să fie corespunzător mai mare decât valoarea iniţial evaluată. În cazul în care preţul va fi inferior valorii evaluate, la distribuţie se va ajusta corespunzător raportul dintre partea garantată şi cea negarantată a creanţei.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în care se confirmă un plan de reorganizare, dobânzile, majorările ori penalităţile de orice fel sau cheltuielile accesorii la obligaţiile născute ulterior datei deschiderii procedurii generale se achită în conformitate cu actele din care rezultă şi cu prevederile programului de plăţi. În cazul în care planul eşuează, prevederile alin. (1) şi (2) se aplică corespunzător pentru calculul accesoriilor cuprinse în programul de plăţi, la data intrării în faliment.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Nici o dobândă, majorare sau penalitate de orice fel ori cheltuială, numită generic accesorii, nu va putea fi adăugată creanţelor născute ulterior datei deschiderii atât a procedurii simplificate, cât şi a celei generale, în cazul în care nici un plan de reorganizare nu este confirmat.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42.</w:t>
      </w:r>
      <w:r w:rsidRPr="009B5479">
        <w:rPr>
          <w:rFonts w:ascii="Arial" w:eastAsia="Times New Roman" w:hAnsi="Arial" w:cs="Arial"/>
          <w:color w:val="000000"/>
          <w:sz w:val="18"/>
        </w:rPr>
        <w:t> </w:t>
      </w:r>
      <w:r w:rsidR="00167491">
        <w:rPr>
          <w:rFonts w:ascii="Arial" w:eastAsia="Times New Roman" w:hAnsi="Arial" w:cs="Arial"/>
          <w:color w:val="000000"/>
          <w:sz w:val="18"/>
          <w:szCs w:val="18"/>
          <w:shd w:val="clear" w:color="auto" w:fill="FFFFFF"/>
        </w:rPr>
        <w:t>- Abrogat.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Articolul a fost abrogat prin art. I, pct. 14</w:t>
      </w:r>
      <w:r w:rsidRPr="009B5479">
        <w:rPr>
          <w:rFonts w:ascii="Arial" w:eastAsia="Times New Roman" w:hAnsi="Arial" w:cs="Arial"/>
          <w:color w:val="000000"/>
          <w:sz w:val="18"/>
          <w:szCs w:val="18"/>
          <w:shd w:val="clear" w:color="auto" w:fill="FFFFFF"/>
          <w:vertAlign w:val="superscript"/>
        </w:rPr>
        <w:t>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10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43.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Ca urmare a deschiderii procedurii şi până la data confirmării planului de reorganizare, acţiunile societăţilor emitente, în sensul Legii nr. 297/2004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privind piaţa de capital, cu modificările şi completările ulterioare, se suspendă de la tranzacţionare cu începere de la data primirii comunicării de către Comisia Naţională a Valorilor Mobiliare.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La data primirii de către Comisia Naţională a Valorilor Mobiliare a comunicării privind intrarea în procedura falimentului intervine retragerea valorilor mobiliare de pe piaţa reglementată pe care acestea se tranzacţionează.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44.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Debitorul are obligaţia de a pune la dispoziţia administratorului judiciar sau, după caz, lichidatorului toate informaţiile cerute de acesta, precum şi toate informaţiile apreciate ca necesare cu privire la activitatea şi averea sa, precum şi lista cuprinzând plăţile şi transferurile patrimoniale făcute de el în cele 120 de zile anterioare deschiderii procedurii, sub sancţiunea prevăzută la art. 108</w:t>
      </w:r>
      <w:r w:rsidRPr="009B5479">
        <w:rPr>
          <w:rFonts w:ascii="Arial" w:eastAsia="Times New Roman" w:hAnsi="Arial" w:cs="Arial"/>
          <w:color w:val="000000"/>
          <w:sz w:val="18"/>
          <w:szCs w:val="18"/>
          <w:shd w:val="clear" w:color="auto" w:fill="FFFFFF"/>
          <w:vertAlign w:val="superscript"/>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(1) pct. 2 lit. d) şi e)</w:t>
      </w:r>
      <w:r w:rsidR="00167491">
        <w:rPr>
          <w:rFonts w:ascii="Arial" w:eastAsia="Times New Roman" w:hAnsi="Arial" w:cs="Arial"/>
          <w:color w:val="000000"/>
          <w:sz w:val="18"/>
          <w:szCs w:val="18"/>
          <w:shd w:val="clear" w:color="auto" w:fill="FFFFFF"/>
        </w:rPr>
        <w:t xml:space="preserve"> din Codul de procedură civilă.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Articolul a fost modificat prin art. I, pct. 14</w:t>
      </w:r>
      <w:r w:rsidRPr="009B5479">
        <w:rPr>
          <w:rFonts w:ascii="Arial" w:eastAsia="Times New Roman" w:hAnsi="Arial" w:cs="Arial"/>
          <w:color w:val="000000"/>
          <w:sz w:val="18"/>
          <w:szCs w:val="18"/>
          <w:shd w:val="clear" w:color="auto" w:fill="FFFFFF"/>
          <w:vertAlign w:val="superscript"/>
        </w:rPr>
        <w:t>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10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45.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După rămânerea irevocabilă a hotărârii de deschidere a procedurii toate actele şi corespondenţa emise de debitor, administratorul judiciar sau lichidator vor cuprinde, în mod obligatoriu şi cu caractere vizibile, în limbile română, engleză şi franceză, menţiunea în insolvenţă, in insolvency, en procedure collective.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După intrarea în reorganizare judiciară sau faliment, actele şi corespondenţa vor purta, în condiţiile prevăzute la alin. (1), menţiunea în reorganizare judiciară, in judicial reorganisation, en redressement sau, după caz, în faliment, in bankruptcy, en faillite. După intrarea în procedura simplificată se va face, de asemenea, menţiunea în faliment, in bankruptcy, en faillite.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Prejudiciile suferite de terţii de bună-credinţă, ca urmare a nerespectării obligaţiei debitorului menţionate la alin. (1) şi (2), vor fi reparate în mod exclusiv de persoanele care au încheiat actele ca reprezentanţi legali ai debitorului, fără a fi atinsă averea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lastRenderedPageBreak/>
        <w:t>   Art. 46.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afară de cazurile prevăzute la art. 49 sau de cele autorizate de judecătorul-sindic, toate actele, operaţiunile şi plăţile efectuate de debitor ulterior deschiderii procedurii sunt nule.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Debitorul şi/sau, după caz, administratorul judiciar sunt obligaţi să întocmească şi să păstreze o listă cuprinzând toate încasările, plăţile şi compensările efectuate după deschiderea procedurii, cu precizarea naturii şi valorii acestora şi a datelor de identificare a cocontractanţilor.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47.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Deschiderea procedurii ridică debitorului dreptul de administrare - constând în dreptul de a-şi conduce activitatea, de a-şi administra bunurile din avere şi de a dispune de acestea -, dacă acesta nu şi-a declarat, în condiţiile art. 28 alin. (1) lit. h) sau, după caz, art. 33 alin. (6), intenţia de reorganizare.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Cu excepţia cazurilor prevăzute expres de lege, prevederile alin. (1) sunt aplicabile şi bunurilor pe care debitorul le-ar dobândi ulterior deschiderii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Judecătorul-sindic va putea ordona ridicarea, în tot sau în parte, a dreptului de administrare al debitorului odată cu desemnarea unui administrator judiciar, indicând totodată şi condiţia de exercitare a conducerii debitorului de către acesta.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Dreptul de administrare al debitorului încetează de drept la data la care se dispune începerea falimentului.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Creditorii, comitetul creditorilor ori administratorul judiciar pot oricând adresa judecătorului-sindic o cerere de a se ridica debitorului dreptul de administrare, având ca justificare pierderile continue din averea debitorului sau lipsa probabilităţii de realizare a unui plan raţional de activitate.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Judecătorul-sindic va examina, în termen de 15 zile, cererea prevăzută la alin. (5), într-o şedinţă la care vor fi citaţi administratorul judiciar, comitetul creditorilor şi administratorul special.</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 la data intrării în faliment, debitorul va putea desfăşura doar activităţile ce sunt necesare derulării operaţiunilor lichidării.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48.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sentinţa sau, după caz, încheierea având drept efect ridicarea dreptului de administrare, judecătorul-sindic va da dispoziţii tuturor băncilor la care debitorul are disponibil în conturi să nu dispună de acestea fără un ordin al administratorului judiciar/lichidatorului.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Încălcarea dispoziţiilor judecătorului-sindic, menţionate la alin. (1), atrage răspunderea băncilor pentru prejudiciul creat, precum şi o amendă judiciară de la 4.000 lei (RON) la 10.000 lei (RON).</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49.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Pe perioada de observaţie, debitorul va putea să continue desfăşurarea activităţilor curente şi poate efectua plăţi către creditorii cunoscuţi, care se încadrează în condiţiile obişnuite de exercitare a activităţii curente, după cum urmează: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sub supravegherea administratorului judiciar, dacă debitorul a făcut o cerere de reorganizare, în sensul art. 28 alin. (1) lit. h), şi nu i-a fost ridicat dreptul de administrare;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sub conducerea administratorului judiciar, dacă debitorului i s-a ridicat dreptul de administrare.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Actele, operaţiunile şi plăţile care depăşesc condiţiile menţionate la alin. (1) vor putea fi autorizate în exercitarea atribuţiilor de supraveghere de administratorul judiciar; acesta va convoca o şedinţă a comitetului creditorilor în vederea supunerii spre aprobare a cererii administratorului special, în termen de maximum 5 zile de la data primirii acesteia.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propunerilor de înstrăinare a bunurilor din averea debitorului grevate de garanţii, se va ţine seama de prevederile art. 39 referitoare la acordarea unei protecţii corespunzătoare creanţei garantate.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50.</w:t>
      </w:r>
      <w:r w:rsidRPr="009B5479">
        <w:rPr>
          <w:rFonts w:ascii="Arial" w:eastAsia="Times New Roman" w:hAnsi="Arial" w:cs="Arial"/>
          <w:color w:val="000000"/>
          <w:sz w:val="18"/>
        </w:rPr>
        <w:t> </w:t>
      </w:r>
      <w:r w:rsidR="00167491">
        <w:rPr>
          <w:rFonts w:ascii="Arial" w:eastAsia="Times New Roman" w:hAnsi="Arial" w:cs="Arial"/>
          <w:color w:val="000000"/>
          <w:sz w:val="18"/>
          <w:szCs w:val="18"/>
          <w:shd w:val="clear" w:color="auto" w:fill="FFFFFF"/>
        </w:rPr>
        <w:t>- Abrogat.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Articolul a fost abrogat prin art. I, pct. 14</w:t>
      </w:r>
      <w:r w:rsidRPr="009B5479">
        <w:rPr>
          <w:rFonts w:ascii="Arial" w:eastAsia="Times New Roman" w:hAnsi="Arial" w:cs="Arial"/>
          <w:color w:val="000000"/>
          <w:sz w:val="18"/>
          <w:szCs w:val="18"/>
          <w:shd w:val="clear" w:color="auto" w:fill="FFFFFF"/>
          <w:vertAlign w:val="superscript"/>
        </w:rPr>
        <w:t>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10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51.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Orice transfer, îndeplinire a unei obligaţii, exercitare a unui drept, act sau fapt realizat în temeiul unor contracte financiare calificate, precum şi orice acord de compensare bilaterală sunt valabile, pot fi executate şi/sau opuse unui cocontractant insolvent ori unui garant insolvent al unui cocontractant, fiind recunoscute ca bază de înscriere a creanţei în procedurile prevăzute de prezenta lege.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Singura obligaţie, dacă există în cuprinsul contractului, ca urmare a realizării unui netting în condiţiile prevăzute de un contract financiar calificat, a unei părţi la contract va fi aceea de a presta (echivalentul) obligaţia (suma de plată sau obligaţie de a face) netă rezultată în urma nettingului către cocontractantul său.</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Singurul drept, dacă există în cuprinsul contractului, ca urmare a realizării unui netting în condiţiile prevăzute de un contract financiar calificat, a unei părţi la contract va fi acela de a primi (echivalentul) dreptul (suma de plată sau obligaţie de a face) net care rezultă în urma nettingului de la cocontractantul său.</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Nici o atribuţie conferită prin prezenta lege unui organ care aplică procedura insolvenţei nu va împiedica încetarea contractului financiar calificat şi/sau accelerarea îndeplinirii obligaţiilor de plată ori îndeplinirii obligaţiilor de a face sau a realizării unui drept în baza unuia ori a mai multor contracte financiare calificate, având ca temei un acord de netting, aceste puteri fiind limitate la suma netă rezultată în urma aplicării acordului de netting.</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Cu excepţia dovedirii intenţiei frauduloase a debitorului în sensul art. 80 alin. (1) lit. g), nici un lichidator sau, după caz, nici o instanţă judecătorească nu poate împiedica, cere anularea ori decide desfacerea unor operaţiuni cu instrumente financiare derivate, inclusiv ducerea la îndeplinire a unui acord de netting, realizate în baza unui contract financiar calificat.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lastRenderedPageBreak/>
        <w:t>   Art. 52.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Deschiderea procedurii de insolvenţă nu afectează dreptul unui creditor de a invoca compensarea creanţei sale cu cea a debitorului asupra sa, atunci când condiţiile prevăzute de lege în materie de compensare legală sunt îndeplinite la data deschiderii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53.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Bunurile înstrăinate de administratorul judiciar sau de lichidator, în exerciţiul atribuţiilor sale prevăzute de prezenta lege, sunt dobândite libere de orice sarcini, precum ipoteci, garanţii reale mobiliare sau drepturi de retenţie, de orice fel, ori măsuri asigurătorii.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54.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Administratorul judiciar va întocmi şi va supune judecătorului-sindic, în termenul stabilit de acesta, care nu va putea depăşi 30 de zile de la desemnarea sa, un raport prin care să propună fie intrarea în procedura simplificată, fie continuarea perioadei de observaţie din procedura generală.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Raportul va indica dacă debitorul se încadrează în criteriile prevăzute la art. 1 alin. (2) şi, în consecinţă, trebuie supus procedurii simplificate prevăzute de prezenta lege, caz în care va cuprinde documentele doveditoare şi propunerea de intrare în faliment în procedura simplificată. Administratorul judiciar va notifica propunerea de intrare în faliment prin procedura simplificată creditorilor care au depus cerere introductivă şi debitorului, prin administratorul special, depunând la instanţă, odată cu cererea, dovada îndeplinirii procedurii de notificare.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Judecătorul-sindic va supune propunerea prevăzută la alin. (2), privind intrarea în faliment a debitorului, în procedura simplificată, dezbaterii părţilor într-o şedinţă publică care va avea loc în maximum 20 de zile de la primirea raportului administratorului judiciar.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cadrul şedinţei de judecată prevăzute la alin. (3), judecătorul-sindic, după ascultarea părţilor interesate, va da o sentinţă prin care va aproba sau va respinge, după caz, concluziile raportului supus dezbaterii.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aprobării raportului prevăzut la alin. (4), judecătorul-sindic va decide, prin aceeaşi sentinţă, intrarea în faliment a debitorului, în condiţiile art. 107 alin. (1) lit. D.</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55.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Ulterior intrării în procedura simplificată, în cazul în care documentele prevăzute la art. 28 alin. (1) lit. b)-e) şi i) nu sunt prezentate de către debitor, lichidatorul desemnat va reconstitui, în măsura posibilului, acele documente, cheltuielile astfel efectuate urmând a fi suportate din averea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56.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Pentru celeritatea procedurii de insolvenţă, în condiţiile art. 1 alin. (2) lit. c) sau d) instanţa poate stabili, pentru creditorul care a solicitat deschiderea procedurii de insolvenţă sau administratorul judiciar desemnat, îndatoriri în ceea ce priveşte prezentarea probelor cu înscrisuri, relaţii scrise, poate solicita la interogatoriu persoanele identificate ca făcând parte din administraţia societăţii, poate solicita asistenţa şi concursul acestora la efectuarea actelor de procedură, precum şi orice alte demersuri necesare soluţionării cauzei.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57.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Atunci când la sediul înregistrat în registrul comerţului debitorul nu mai desfăşoară activitate, iar creditorul care a introdus cererea de deschidere a procedurii nu cunoaşte un alt sediu, punct de lucru de desfăşurare a activităţii, şi după ascultarea raportului administratorului judiciar, prevăzut la art. 54, prin care se constată că debitorul se găseşte în una dintre categoriile prevăzute la art. 1 alin. (2) lit. c) sau d), comunicarea, notificarea oricărui act de procedură faţă de debitor, inclusiv a celor privind deschiderea procedurii, se va efectua numai prin Buletinul procedurilor de insolvenţă.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58.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În aplicarea prevederilor art. 54-57, administratorul judiciar va solicita relaţii privind sediul social al societăţii şi date privind administraţia societăţii, relaţii privind bunurile patrimoniale şi documentele privind activitatea societăţii de la autorităţile care deţin sau ar putea să deţină informaţiile solicitate.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59.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Administratorul judiciar sau, după caz, lichidatorul, în cazul procedurii simplificate, va întocmi şi va supune judecătorului-sindic, în termenul stabilit de judecătorul-sindic, dar care nu va putea depăşi 60 de zile de la desemnarea sa, un raport asupra cauzelor şi împrejurărilor care au dus la apariţia insolvenţei debitorului, cu menţionarea persoanelor cărora le-ar fi imputabilă.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în care debitorul nu se încadrează în criteriile prevăzute la art. 1 alin. (2), raportul va indica dacă există o posibilitate reală de reorganizare efectivă a activităţii debitorului ori, după caz, motivele care nu permit reorganizarea şi, în acest caz, va propune intrarea în faliment.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în care, prin raportul său, administratorul judiciar arată că activitatea debitorului poate fi redresată pe baza unui plan de reorganizare judiciară, acesta va trebui să precizeze dacă recomandă ca planul de reorganizare să fie cel propus de debitor, dacă, la cererea debitorului, colaborează la întocmirea acelui plan ori dacă intenţionează să propună un alt plan singur sau împreună cu unul ori mai mulţi creditori.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Propunerea privind intrarea în faliment a debitorului, în procedura generală prevăzută la alin. (2), va fi supusă aprobării adunării generale a creditorilor la prima şedinţă a acesteia.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în care raportul administratorului judiciar va face propunerea de intrare în faliment, acesta va publica un anunţ referitor la raport în Buletinul procedurilor de insolvenţă, cu indicarea datei primei adunări a creditorilor, sau va convoca adunarea creditorilor, dacă raportul va fi depus după data primei adunări. La această adunare va supune votului adunării creditorilor pro</w:t>
      </w:r>
      <w:r w:rsidR="00167491">
        <w:rPr>
          <w:rFonts w:ascii="Arial" w:eastAsia="Times New Roman" w:hAnsi="Arial" w:cs="Arial"/>
          <w:color w:val="000000"/>
          <w:sz w:val="18"/>
          <w:szCs w:val="18"/>
          <w:shd w:val="clear" w:color="auto" w:fill="FFFFFF"/>
        </w:rPr>
        <w:t>punerea de intrare în faliment.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Administratorul judiciar va asigura posibilitatea consultării raportului prevăzut la alin. (1) la sediul său, pe cheltuiala solicitantului. O copie de pe raport va fi depusă la grefa tribunalului şi la registrul comerţului sau, după caz, la registrul în care este înmatriculat debitorul şi va fi comunicată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(5) a fost modificat prin art. I, pct. 14</w:t>
      </w:r>
      <w:r w:rsidRPr="009B5479">
        <w:rPr>
          <w:rFonts w:ascii="Arial" w:eastAsia="Times New Roman" w:hAnsi="Arial" w:cs="Arial"/>
          <w:color w:val="000000"/>
          <w:sz w:val="18"/>
          <w:szCs w:val="18"/>
          <w:shd w:val="clear" w:color="auto" w:fill="FFFFFF"/>
          <w:vertAlign w:val="superscript"/>
        </w:rPr>
        <w:t>10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10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lastRenderedPageBreak/>
        <w:t>   Art. 60.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cadrul şedinţei adunării generale a creditorilor prevăzute la art. 59 alin. (4), administratorul judiciar îi va informa pe creditorii prezenţi despre voturile valabile primite în scris cu privire la propunerea de intrare în faliment a debitorului în procedură generală.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Adunarea generală a creditorilor va aproba propunerea administratorului judiciar, prevăzută la art. 59 alin. (2), prin votul titularilor a cel puţin două treimi din creanţele prezente la vot. Indiferent de rezultatul votului, propunerea nu va fi aprobată în cazul în care unul sau mai mulţi creditori, deţinând împreună peste 20% din creanţele cuprinse în tabelul preliminar de creanţe, îşi anunţă intenţia de a depune, în termenul legal, un plan de reorganizare a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aprobării de către adunarea generală a creditorilor a propunerii administratorului judiciar prevăzute la art. 59 alin. (2), judecătorul-sindic va decide, prin sentinţă, intrarea în faliment a debitorului, în condiţiile art. 107 alin. (1) lit. D.</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Prevederile alin. (1)-(3) nu se aplică pentru raportul prevăzut la art. 59 alin. (2), în cazul în care, până la data şedinţei adunării generale a creditorilor de aprobare a raportului prevăzut la alin. (1), a fost admis un plan de reorganizare de către judecătorul-sindic.</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SECŢIUNEA a 3-a</w:t>
      </w:r>
      <w:r w:rsidRPr="009B5479">
        <w:rPr>
          <w:rFonts w:ascii="Arial" w:eastAsia="Times New Roman" w:hAnsi="Arial" w:cs="Arial"/>
          <w:color w:val="000000"/>
          <w:sz w:val="18"/>
          <w:szCs w:val="18"/>
          <w:shd w:val="clear" w:color="auto" w:fill="FFFFFF"/>
        </w:rPr>
        <w:br/>
        <w:t>  Primele măsuri</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61.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urma deschiderii procedurii, administratorul judiciar va trimite o notificare tuturor creditorilor menţionaţi în lista depusă de debitor în conformitate cu art. 28 alin. (1) lit. c) ori, după caz, în condiţiile art. 32 alin. (2), debitorului şi oficiului registrului comerţului sau, după caz, registrului societăţilor agricole ori altor registre unde debitorul este înmatriculat/înregistrat, pentru efectuarea menţiunii.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creditorii cu sediul sau cu domiciliul în străinătate au reprezentanţi în ţară, notificarea va fi trimisă acestora din urmă.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Notificarea prevăzută la alin. (1) se realizează conform prevederilor Codului de procedură civilă şi se va publica, totodată, pe cheltuiala averii debitorului, într-un ziar de largă circulaţie şi în Buletinul procedurilor de insolvenţă.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62.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Notificarea va cuprinde: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termenul limită de depunere, de către creditori, a opoziţiilor la sentinţa de deschidere a procedurii, pronunţată ca urmare a cererii formulate de debitor, în condiţiile art. 32 alin. (1), precum şi termenul de soluţionare a opoziţiilor, care nu va depăşi 10 zile de la data expirării termenului de depunere a acestora;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termenul limită pentru înregistrarea cererii de admitere a creanţelor asupra averii debitorului, care va fi de maximum 60 de zile de la deschiderea procedurii, precum şi cerinţele pentru ca o creanţă înregistrată să fie considerată valabilă;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termenul de verificare a creanţelor, de întocmire, afişare şi comunicare a tabelului preliminar de creanţe, care nu va depăşi 30 de zile pentru procedura generală sau, respectiv, 15 zile, în cazul procedurii simplificate, de la expirarea termenului prevăzut la lit. b);</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termenul de definitivare a tabelului creanţelor, care nu va depăşi 30 de zile în cazul procedurii generale şi, respectiv, 15 zile în cazul procedurii simplificate, de la expirarea termenului corespunzător fiecărei proceduri, prevăzut la lit. 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e)</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locul, data şi ora primei şedinţe a adunării generale a creditorilor, care va avea loc în maximum 5 zile de la expirarea termenului prevăzut la lit. 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funcţie de circumstanţele cauzei şi pentru motive temeinice, judecătorul-sindic va putea hotărî o majorare a termenelor prevăzute la alin. (1) lit. b), c) şi d) cu maximum 30, 15, respectiv 15 zile.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63.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Dacă debitorul are bunuri supuse transcripţiei, inscripţiei sau înregistrării în registrele de publicitate, administratorul judiciar/lichidatorul va trimite instanţelor, autorităţilor ori instituţiilor care ţin aceste registre o copie de pe sentinţa de deschidere a procedurii, spre a se face menţiune.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64.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Cu excepţia salariaţilor ale căror creanţe vor fi înregistrate de administratorul judiciar conform evidenţelor contabile, toţi ceilalţi creditori, ale căror creanţe sunt anterioare datei de deschidere a procedurii, vor depune cererea de admitere a creanţelor în termenul fixat în sentinţa de deschidere a procedurii; cererile de creanţe vor fi înregistrate într-un registru, care se va păstra la grefa tribunalului.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00167491">
        <w:rPr>
          <w:rFonts w:ascii="Arial" w:eastAsia="Times New Roman" w:hAnsi="Arial" w:cs="Arial"/>
          <w:color w:val="000000"/>
          <w:sz w:val="18"/>
          <w:szCs w:val="18"/>
          <w:shd w:val="clear" w:color="auto" w:fill="FFFFFF"/>
        </w:rPr>
        <w:t>Abrogat.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Cererea de admitere a creanţelor trebuie făcută chiar dacă acestea nu sunt stabilite printr-un titlu.</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nescadente sau sub condiţie la data deschiderii procedurii vor fi admise provizoriu la masa credală şi vor fi îndreptăţite să participe la distribuiri de sume în măsura îngăduită de prezenta lege.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Sunt considerate sub condiţie şi acele creanţe care pot fi valorificate împotriva debitorului numai după executarea unui codebitor principal.</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născute după data deschiderii procedurii, în perioada de observaţie sau în procedura reorganizării judiciare vor fi plătite conform documentelor din care rezultă, nefiind necesară înscrierea la masa credală. Prevederea se aplică în mod corespunzător pentru creanţele nă</w:t>
      </w:r>
      <w:r w:rsidR="00167491">
        <w:rPr>
          <w:rFonts w:ascii="Arial" w:eastAsia="Times New Roman" w:hAnsi="Arial" w:cs="Arial"/>
          <w:color w:val="000000"/>
          <w:sz w:val="18"/>
          <w:szCs w:val="18"/>
          <w:shd w:val="clear" w:color="auto" w:fill="FFFFFF"/>
        </w:rPr>
        <w:t>scute în procedura de faliment.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szCs w:val="18"/>
          <w:shd w:val="clear" w:color="auto" w:fill="FFFFFF"/>
        </w:rPr>
        <w:t>Alineatul (2) a fost abrogat prin art. I pct. 15 din O.U.G. nr. 173/2008.</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(6) a fost introdus prin art. I, pct. 15</w:t>
      </w:r>
      <w:r w:rsidRPr="009B5479">
        <w:rPr>
          <w:rFonts w:ascii="Arial" w:eastAsia="Times New Roman" w:hAnsi="Arial" w:cs="Arial"/>
          <w:color w:val="000000"/>
          <w:sz w:val="18"/>
          <w:szCs w:val="18"/>
          <w:shd w:val="clear" w:color="auto" w:fill="FFFFFF"/>
          <w:vertAlign w:val="superscript"/>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11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65.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Cererea va cuprinde: numele/denumirea creditorului, domiciliul/sediul, suma datorată, temeiul creanţei, precum şi menţiuni cu privire la eventualele drepturi de preferinţă sau garanţii.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La cerere vor fi anexate documentele justificative ale creanţei şi ale actelor de constituire de garanţii.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Posesorii de titluri de valoare la ordin sau la purtător pot solicita administratorului judiciar restituirea titlurilor originale şi păstrarea la dosar a unor copii certificate de acesta. Administratorul judiciar va face menţiunea pe original despre prezentarea acestora. Originalele vor fi prezentate din nou la orice repartiţie de sume între creditori, precum şi la exercitarea votului în adunarea generală a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66.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Toate creanţele vor fi supuse procedurii de verificare prevăzute de prezenta lege, cu excepţia creanţelor constatate prin titluri executorii.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Nu sunt supuse acestei proceduri creanţele bugetare rezultând dintr-un titlu executoriu necontestat în termenele prevăzute de legi speciale.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Toate creanţele prezentate pentru a fi admise şi înregistrate la grefa tribunalului vor fi prezumate valabile şi corecte dacă nu sunt contestate de către debitor, administratorul judiciar sau creditori.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67.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Administratorul judiciar va proceda de îndată la verificarea fiecărei cereri şi a documentelor depuse şi va efectua o cercetare amănunţită pentru a stabili legitimitatea, valoarea exactă şi prioritatea fiecărei creanţe.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vederea îndeplinirii atribuţiei prevăzute la alin. (1), administratorul judiciar va putea solicita explicaţii de la debitor, va putea să poarte discuţii cu fiecare creditor, solicitându-i, dacă consideră necesar, informaţii şi documente suplimentare.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68.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Creanţele negarantate şi părţile negarantate ale creanţelor garantate care nu sunt scadente la data înregistrării cererii de admitere vor fi înscrise în tabelul de creanţe cu întreaga lor valoare, însă, în cursul falimentului, orice distribuire de sumă pentru astfel de creanţe se va face cu respectarea dispoziţiilor art. 125.</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69.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constând în obligaţii care nu au fost calculate în valoare monetară sau a căror valoare este supusă modificării vor fi calculate de către administratorul judiciar/lichidator şi înscrise în tabelul de creanţe cu valoarea nominală pe care o aveau la data deschiderii procedurii. Judecătorul-sindic va decide asupra oricărei contestaţii împotriva calculului făcut de administrator pentru astfel de creanţe.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exprimate sau consolidate în valută vor fi înregistrate la valoarea lor în lei, la cursul Băncii Naţionale a României existent la data deschiderii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70.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O creanţă a unui creditor cu mai mulţi debitori solidari va fi înscrisă în toate tabelele de creanţe ale debitorilor cu valoarea nominală, până va fi complet acoperită. Nici o reducere a sumei creanţei prevăzute în tabelul de creanţe nu va fi făcută în vreunul dintre tabelele de creanţe ale debitorilor, până ce creditorul nu a fost deplin satisfăcut, în numerar sau în bunuri. Dacă totalul sumelor distribuite creditorului, în toate acţiunile cu debitorii, va depăşi totalul sumei care îi este datorată, acesta va trebui să restituie sumele primite în plus, care vor fi reînscrise ca fonduri în averea debitorilor, proporţional cu sumele pe care fiecare dintre debitori le-a plătit peste ceea ce era datorat.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71.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Un creditor care, înainte de înregistrarea unei cereri de admitere, a primit o plată parţială pentru creanţa sa de la un codebitor sau de la un fidejusor al debitorului poate avea creanţa înscrisă în tabelul de creanţe numai pentru partea pe care nu a încasat-o încă.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Un codebitor sau un fidejusor, care este îndreptăţit la restituire ori la despăgubire din partea debitorului pentru suma plătită, va fi trecut în tabelul de creanţe cu suma pe care a plătit-o creditorului. În acest caz, creditorul comun are dreptul de a cere să i se plătească, până la achitarea integrală a creanţei sale, cota cuvenită codebitorului sau fidejusorului, rămânând creditor al acestuia doar pentru suma neachitată.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Codebitorul sau fidejusorul debitorului, care pentru asigurarea regresului său are asupra bunurilor acestuia un drept de garanţie, concură la masa credală, pentru a face posibilă realizarea garanţiei sale, dar preţul obţinut din vânzarea bunurilor grevate va fi atribuit creditorului, scăzându-se din suma ce este datorată.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72.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Ca rezultat al verificărilor făcute, administratorul judiciar/lichidatorul va întocmi şi va înregistra la tribunal un tabel preliminar cuprinzând toate creanţele împotriva averii debitorului, precizând că sunt: chirografare, garantate, cu priorităţi, sub condiţie sau nescadente şi arătând pentru fiecare numele/denumirea creditorului, suma solicitată de creditor şi suma acceptată de administratorul judiciar.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La creanţele garantate se vor arăta titlul din care izvorăşte garanţia, rangul acesteia şi motivele pentru care creanţele au fost trecute parţial în tabel sau au fost înlăturate.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Tabelul preliminar de creanţe va fi, totodată, afişat de grefă la uşa instanţei, întocmindu-se în acest sens un proces-verbal de afişare, şi va fi comunicat debitorului. După afişare, creditorii înscrişi în tabelul preliminar de creanţe pot participa la adunările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Odată cu afişarea tabelului, administratorul judiciar/lichidatorul va trimite de îndată notificări creditorilor, ale căror creanţe sau drepturi de preferinţă au fost trecute parţial în tabelul preliminar de creanţe sau înlăturate, precizând totodată şi motivele.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73.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Debitorul, creditorii şi orice altă parte interesată vor putea să formuleze contestaţii cu privire la creanţele şi drepturile de preferinţă trecute de administratorul judiciar/lichidator în tabelul preliminar de creanţe.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Contestaţiile trebuie depuse la tribunal cu cel puţin 10 zile înainte de data stabilită, prin sentinţa de deschidere a procedurii, pentru definitivarea tabelului de creanţe atât în procedura generală, cât şi în procedura simplificată.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La termenul stabilit prin sentinţa de deschidere a procedurii pentru definitivarea tabelului de creanţe, judecătorulsindic va soluţiona deodată, printr-o singură sentinţă, toate contestaţiile, chiar dacă pentru soluţionarea unora ar fi nevoie de administrare de probe; în acest din urmă caz, judecătorul-sindic poate să admită, în tot sau în parte, înscrierea creanţelor respective în mod provizoriu în tabelul definitiv al tuturor creditorilo</w:t>
      </w:r>
      <w:r w:rsidR="00167491">
        <w:rPr>
          <w:rFonts w:ascii="Arial" w:eastAsia="Times New Roman" w:hAnsi="Arial" w:cs="Arial"/>
          <w:color w:val="000000"/>
          <w:sz w:val="18"/>
          <w:szCs w:val="18"/>
          <w:shd w:val="clear" w:color="auto" w:fill="FFFFFF"/>
        </w:rPr>
        <w:t>r împotriva averii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se admite creanţa fără dreptul de preferinţă pretins, aceasta va participa la repartiţiile sumelor obţinute din valorificarea bunurilor negrevate de garanţii.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sumele care s-ar obţine din valorificarea bunurilor supuse dreptului de preferinţă contestat se va consemna partea ce s-ar cuveni acelei creanţe.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szCs w:val="18"/>
          <w:shd w:val="clear" w:color="auto" w:fill="FFFFFF"/>
        </w:rPr>
        <w:t>Alin. (3) a fost modificat prin art. I, pct. 15</w:t>
      </w:r>
      <w:r w:rsidRPr="009B5479">
        <w:rPr>
          <w:rFonts w:ascii="Arial" w:eastAsia="Times New Roman" w:hAnsi="Arial" w:cs="Arial"/>
          <w:color w:val="000000"/>
          <w:sz w:val="18"/>
          <w:szCs w:val="18"/>
          <w:shd w:val="clear" w:color="auto" w:fill="FFFFFF"/>
          <w:vertAlign w:val="superscript"/>
        </w:rPr>
        <w:t>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11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74.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După ce toate contestaţiile la creanţe au fost soluţionate, administratorul judiciar/lichidatorul va înregistra, de îndată, la tribunal şi va avea grijă să fie afişat la sediul acestuia tabelul definitiv al tuturor creanţelor împotriva averii debitorului, arătând suma, prioritatea şi situaţia - garantată sau negarantată - a fiecărei creanţe.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După înregistrarea tabelului definitiv, numai titularii creanţelor înregistrate în tabelul definitiv pot să participe la votul asupra planului de reorganizare sau la orice repartiţii de sume în caz de faliment în procedura simplificată.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Titularii creanţelor sub condiţie suspensivă vor putea participa la vot în adunările creditorilor şi la distribuiri de sume numai după îndeplinirea condiţiei respective.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(3) a fost introdus prin art. I, pct. 15</w:t>
      </w:r>
      <w:r w:rsidRPr="009B5479">
        <w:rPr>
          <w:rFonts w:ascii="Arial" w:eastAsia="Times New Roman" w:hAnsi="Arial" w:cs="Arial"/>
          <w:color w:val="000000"/>
          <w:sz w:val="18"/>
          <w:szCs w:val="18"/>
          <w:shd w:val="clear" w:color="auto" w:fill="FFFFFF"/>
          <w:vertAlign w:val="superscript"/>
        </w:rPr>
        <w:t>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11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75.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După expirarea termenului de depunere a contestaţiilor, prevăzut la art. 73 alin. (2), şi până la închiderea procedurii, orice parte interesată poate face contestaţie împotriva trecerii unei creanţe sau a unui drept de preferinţă în tabel definitiv de creanţe, în cazul descoperirii existenţei unui fals, dol sau unei erori esenţiale care au determinat admiterea creanţei sau a dreptului de preferinţă, precum şi în cazul descoperirii unor titluri hotărâtoare şi până atunci necunoscute.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Judecarea contestaţiei se va face de judecătorul-sindic, după citarea contestatorului, a creditorului care deţine creanţa contestată, dacă acesta nu este chiar contestatorul, a administratorului judiciar/lichidatorului, a membrilor comitetului creditorilor şi a oricărei alte părţi interesate, după caz.</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Până la judecarea irevocabilă a contestaţiei, judecătorul-sindic va putea declara creanţa sau dreptul de preferinţă contestat ca admis numai provizoriu.</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76.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Cu excepţia cazului în care notificarea deschiderii procedurii s-a făcut cu încălcarea dispoziţiilor art. 7, titularul de creanţe anterioare deschiderii procedurii, care nu depune cererea de admitere a creanţelor până la expirarea termenului prevăzut la art. 62 alin. (1) lit. b), va fi decăzut, cât priveşte creanţele respective, din dreptul de a fi înscris în tabelul creditorilor şi nu va dobândi calitatea de creditor îndreptăţit să participe la procedură. El nu va avea dreptul de a-şi realiza creanţele împotriva debitorului sau a membrilor ori asociaţilor cu răspundere nelimitată ai persoanei juridice debitoare ulterior închiderii procedurii, sub rezerva ca debitorul să nu fi fost condamnat pentru bancrută simplă sau frauduloasă ori să nu i se fi stabilit răspunderea pentru efectuarea de plăţi ori trans</w:t>
      </w:r>
      <w:r w:rsidR="00167491">
        <w:rPr>
          <w:rFonts w:ascii="Arial" w:eastAsia="Times New Roman" w:hAnsi="Arial" w:cs="Arial"/>
          <w:color w:val="000000"/>
          <w:sz w:val="18"/>
          <w:szCs w:val="18"/>
          <w:shd w:val="clear" w:color="auto" w:fill="FFFFFF"/>
        </w:rPr>
        <w:t>feruri frauduloase.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Decăderea va putea fi invocată oricând, de orice parte interesată, pe cale de acţiune sau excepţie.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(1) a fost modificat prin art. I, pct. 15</w:t>
      </w:r>
      <w:r w:rsidRPr="009B5479">
        <w:rPr>
          <w:rFonts w:ascii="Arial" w:eastAsia="Times New Roman" w:hAnsi="Arial" w:cs="Arial"/>
          <w:color w:val="000000"/>
          <w:sz w:val="18"/>
          <w:szCs w:val="18"/>
          <w:shd w:val="clear" w:color="auto" w:fill="FFFFFF"/>
          <w:vertAlign w:val="superscript"/>
        </w:rPr>
        <w:t>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11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SECŢIUNEA a 4-a</w:t>
      </w:r>
      <w:r w:rsidRPr="009B5479">
        <w:rPr>
          <w:rFonts w:ascii="Arial" w:eastAsia="Times New Roman" w:hAnsi="Arial" w:cs="Arial"/>
          <w:color w:val="000000"/>
          <w:sz w:val="18"/>
          <w:szCs w:val="18"/>
          <w:shd w:val="clear" w:color="auto" w:fill="FFFFFF"/>
        </w:rPr>
        <w:br/>
        <w:t>  Situaţia unor acte juridice ale debitorului</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77.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Toate acţiunile introduse de administratorul judiciar sau de lichidator în aplicarea dispoziţiilor prezentei legi, inclusiv pentru recuperarea creanţelor, sunt scutite de taxe de timbru.</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Operaţiunile efectuate de către practicienii în insolvenţă prin Buletinul procedurilor de insolvenţă sau la oficiile registrului c</w:t>
      </w:r>
      <w:r w:rsidR="00167491">
        <w:rPr>
          <w:rFonts w:ascii="Arial" w:eastAsia="Times New Roman" w:hAnsi="Arial" w:cs="Arial"/>
          <w:color w:val="000000"/>
          <w:sz w:val="18"/>
          <w:szCs w:val="18"/>
          <w:shd w:val="clear" w:color="auto" w:fill="FFFFFF"/>
        </w:rPr>
        <w:t>omerţului sunt scutite de taxe.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(2) a fost introdus prin art. I, pct. 15</w:t>
      </w:r>
      <w:r w:rsidRPr="009B5479">
        <w:rPr>
          <w:rFonts w:ascii="Arial" w:eastAsia="Times New Roman" w:hAnsi="Arial" w:cs="Arial"/>
          <w:color w:val="000000"/>
          <w:sz w:val="18"/>
          <w:szCs w:val="18"/>
          <w:shd w:val="clear" w:color="auto" w:fill="FFFFFF"/>
          <w:vertAlign w:val="superscript"/>
        </w:rPr>
        <w:t>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11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lastRenderedPageBreak/>
        <w:t>   Art. 78.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Măsurile prevăzute în prezenta secţiune se aplică atât în cazurile de reorganizare judiciară, cât şi în cele de faliment, prevăzute atât de procedura generală, cât şi de cea simplificată.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79.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Administratorul judiciar sau, după caz, lichidatorul poate introduce la judecătorul-sindic acţiuni pentru anularea actelor frauduloase încheiate de debitor în dauna drepturilor creditorilor, în cei 3 ani anteriori deschiderii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80.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Administratorul judiciar sau, după caz, lichidatorul poate introduce la judecătorul-sindic acţiuni pentru anularea constituirilor ori a transferurilor de drepturi patrimoniale către terţi şi pentru restituirea de către aceştia a bunurilor transmise şi a valorii altor prestaţii executate, realizate de debitor prin următoarele acte: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acte de transfer cu titlu gratuit, efectuate în cei 3 ani anteriori deschiderii procedurii; sunt exceptate sponsorizările în scop umanitar;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operaţiuni comerciale în care prestaţia debitorului depăşeşte vădit pe cea primită, efectuate în cei 3 ani anteriori deschiderii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acte încheiate în cei 3 ani anteriori deschiderii procedurii, cu intenţia tuturor părţilor implicate în acestea de a sustrage bunuri de la urmărirea de către creditori sau de a le leza în orice alt fel drepturile;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acte de transfer de proprietate către un creditor pentru stingerea unei datorii anterioare sau în folosul acestuia, efectuate în cele 120 de zile anterioare deschiderii procedurii, dacă suma pe care creditorul ar putea să o obţină în caz de faliment al debitorului este mai mică decât valoarea actului de transfer;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e)</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constituirea ori perfectarea unei garanţii reale pentru o creanţă care era chirografară, în cele 120 de zile anterioare deschiderii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f)</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plăţile anticipate ale datoriilor, efectuate în cele 120 de zile anterioare deschiderii procedurii, dacă scadenţa lor fusese stabilită pentru o dată ulterioară deschiderii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g)</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actele de transfer sau asumarea de obligaţii efectuate de debitor într-o perioadă de 2 ani anteriori datei deschiderii procedurii, cu intenţia de a ascunde/întârzia starea de insolvenţă ori de a frauda o persoană fizică sau juridică faţă de care era la data efectuării transferului unor operaţiuni cu instrumente financiare derivate, inclusiv ducerea la îndeplinire a unui acord de compensare bilaterală (netting), realizate în baza unui contract financiar calificat, ori a devenit ulterior debitor, în sensul prezentei legi.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Următoarele operaţiuni, încheiate în cei 3 ani anteriori deschiderii procedurii cu persoanele aflate în raporturi juridice cu debitorul, vor putea, de asemenea, să fie anulate şi prestaţiile recuperate, dacă sunt în dauna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cu un asociat comanditat sau cu un asociat deţinând cel puţin 20% din capitalul societăţii comerciale ori, după caz, din drepturile de vot în adunarea generală a asociaţilor, atunci când debitorul este respectiva societate în comandită, respectiv o societate agricolă, în nume colectiv sau cu răspundere limitată;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cu un membru sau administrator, atunci când debitorul este un grup de interes economic;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cu un acţionar deţinând cel puţin 20% din acţiunile debitorului ori, după caz, din drepturile de vot în adunarea generală a acţionarilor, atunci când debitorul este respectiva societate pe acţiuni;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cu un administrator, director sau un membru al organelor de supraveghere a debitorului, societate cooperativă, societate pe acţiuni cu răspundere limitată sau, după caz, societate agricolă;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e)</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cu orice altă persoană fizică ori juridică, deţinând o poziţie dominantă asupra debitorului sau a activităţii sale;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f)</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cu un coindivizar asupra unui bun comun.</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81.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Acţiunea pentru anularea actelor frauduloase încheiate de debitor în dauna creditorilor, precum şi pentru anularea constituirilor sau transferurilor de drepturi patrimoniale, la care se referă art. 79 şi 80, poate fi introdusă de administratorul judiciar/lichidator în termen de un an de la data expirării termenului stabilit pentru întocmirea raportului prevăzut la art. 20 alin. (1) lit. b), dar nu mai târziu de 18 luni de la data deschiderii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Comitetul creditorilor poate introduce la judecătorul-sindic o astfel de acţiune, dacă administratorul judiciar/lichidatorul nu o face.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00167491">
        <w:rPr>
          <w:rFonts w:ascii="Arial" w:eastAsia="Times New Roman" w:hAnsi="Arial" w:cs="Arial"/>
          <w:color w:val="000000"/>
          <w:sz w:val="18"/>
          <w:szCs w:val="18"/>
          <w:shd w:val="clear" w:color="auto" w:fill="FFFFFF"/>
        </w:rPr>
        <w:t>Abrogat.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(3) a fost abrogat prin art. I, pct. 15</w:t>
      </w:r>
      <w:r w:rsidRPr="009B5479">
        <w:rPr>
          <w:rFonts w:ascii="Arial" w:eastAsia="Times New Roman" w:hAnsi="Arial" w:cs="Arial"/>
          <w:color w:val="000000"/>
          <w:sz w:val="18"/>
          <w:szCs w:val="18"/>
          <w:shd w:val="clear" w:color="auto" w:fill="FFFFFF"/>
          <w:vertAlign w:val="superscript"/>
        </w:rPr>
        <w:t>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11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82.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Nu se va putea cere anularea unui transfer cu caracter patrimonial, făcut de către debitor în cursul desfăşurării normale a activităţii sale curente.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83.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xml:space="preserve">Terţul dobânditor în cadrul unui transfer patrimonial, anulat conform art. 80, va trebui să restituie averii debitorului bunul transferat sau, dacă bunul nu mai există, valoarea acestuia de la data transferului efectuat de către debitor, stabilită prin expertiză </w:t>
      </w:r>
      <w:r w:rsidR="00167491">
        <w:rPr>
          <w:rFonts w:ascii="Arial" w:eastAsia="Times New Roman" w:hAnsi="Arial" w:cs="Arial"/>
          <w:color w:val="000000"/>
          <w:sz w:val="18"/>
          <w:szCs w:val="18"/>
          <w:shd w:val="clear" w:color="auto" w:fill="FFFFFF"/>
        </w:rPr>
        <w:t>efectuată în condiţiile legii.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Terţul dobânditor, care a restituit averii debitorului bunul sau valoarea bunului ce-i fusese transferat de către debitor, va avea împotriva averii o creanţă de aceeaşi valoare, cu condiţia ca terţul să fi acceptat transferul cu bună-credinţă şi fără intenţia de a-i împiedica, întârzia ori înşela pe creditorii debitorului. În caz contrar, terţul dobânditor pierde creanţa sau bunul rezultat din repunerea în situaţia anterioară, în favoarea averii debitorului. Reaua-credinţă a terţului dobânditor trebuie dovedită.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Terţul dobânditor cu titlu gratuit de bună-credinţă va restitui bunurile în starea în care se găsesc, iar în lipsa acestora, va restitui diferenţa de valoare cu care s-a îmbogăţit. În caz de rea-credinţă, terţul va restitui, în toate cazurile, întreaga valoare, precum şi fructele percepute.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(1) a fost modificat prin art. I, pct. 15</w:t>
      </w:r>
      <w:r w:rsidRPr="009B5479">
        <w:rPr>
          <w:rFonts w:ascii="Arial" w:eastAsia="Times New Roman" w:hAnsi="Arial" w:cs="Arial"/>
          <w:color w:val="000000"/>
          <w:sz w:val="18"/>
          <w:szCs w:val="18"/>
          <w:shd w:val="clear" w:color="auto" w:fill="FFFFFF"/>
          <w:vertAlign w:val="superscript"/>
        </w:rPr>
        <w:t>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11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84.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Administratorul judiciar, lichidatorul sau comitetul creditorilor va putea introduce acţiune pentru a recupera de la subdobânditor bunul ori valoarea bunului transferat de către debitor, numai dacă subdobânditorul nu a plătit valoarea corespunzătoare a bunului şi cunoştea sau trebuia să cunoască faptul că transferul iniţial este susceptibil de a fi anulat.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în care subdobânditorul este soţ, rudă sau afin până la gradul al patrulea inclusiv al debitorului, se prezumă relativ că acesta a cunoscut împrejurarea prevăzută la alin. (1).</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85.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Cererea pentru anularea unui transfer cu caracter patrimonial se va nota, din oficiu, în registrele de publicitate aferente.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 persoană obţinând un titlu sau dobândind o garanţie ori un alt drept real asupra bunului respectiv după efectuarea unei astfel de notări va avea titlul sau dreptul său, condiţionat de dreptul de a fi recuperat bunul.</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sunt îndeplinite condiţiile art. 79 şi 80, se instituie o prezumţie relativă de fraudă în dauna creditorilor. Prezumţia poate fi răsturnată de către debitor. Ea nu se extinde la terţul dobânditor sau subdobânditor.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Prezumţia de fraudă se păstrează şi în cazul în care, prin abuz de drepturi procesuale, debitorul a întârziat momentul deschiderii procedurii pentru a expira termenele la care se referă art. 79 şi 80.</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Legitimarea procesuală activă în acţiunile în anulare reglementate de art. 79 şi 80 aparţine administratorului judiciar şi, respectiv, lichidatorului, iar în cazul prevăzut la art. 81 alin. (2), comitetului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Au calitate procesuală pasivă în acţiunile în anulare prevăzute la art. 79 şi 80 debitorul şi, după caz, cocontractantul său. Debitorul va fi citat în calitate de pârât prin administratorul special.</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86.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Contractele în derulare se consideră menţinute la data deschiderii procedurii. Orice clauze contractuale de desfiinţare a contractelor în derulare pentru motivul deschiderii procedurii sunt nule. În vederea creşterii la maximum a valorii averii debitorului, administratorul judiciar/lichidatorul poate să denunţe orice contract, închirierile neexpirate sau alte contracte pe termen lung, atât timp cât aceste contracte nu vor fi fost executate în totalitate ori substanţial de către toate părţile implicate. Administratorul judiciar/lichidatorul trebuie să răspundă, în termen de 30 de zile, unei notificări a contractantului, prin care i se cere să denunţe contractul; în lipsa unui astfel de răspuns, administratorul judiciar/lichidatorul nu va mai putea cere executarea contractului, acesta fiind socotit denunţat. Contractul se consideră denunţat: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la data expirării unui termen de 30 de zile de la recepţionarea solicitării cocontractantului de denunţare a contractului, dacă administratorul judiciar/lichidatorul nu răspunde;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la data notificării denunţării de către admin</w:t>
      </w:r>
      <w:r w:rsidR="00167491">
        <w:rPr>
          <w:rFonts w:ascii="Arial" w:eastAsia="Times New Roman" w:hAnsi="Arial" w:cs="Arial"/>
          <w:color w:val="000000"/>
          <w:sz w:val="18"/>
          <w:szCs w:val="18"/>
          <w:shd w:val="clear" w:color="auto" w:fill="FFFFFF"/>
        </w:rPr>
        <w:t>istratorul judiciar/lichidator.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denunţării unui contract, o acţiune pentru despăgubiri poate fi introdusă de către contractant împotriva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Pe parcursul perioadei de observaţie, cu acordul cocontractanţilor, administratorul judiciar va putea să modifice clauzele contractelor de credit, astfel încât acestea să asigure ech</w:t>
      </w:r>
      <w:r w:rsidR="00167491">
        <w:rPr>
          <w:rFonts w:ascii="Arial" w:eastAsia="Times New Roman" w:hAnsi="Arial" w:cs="Arial"/>
          <w:color w:val="000000"/>
          <w:sz w:val="18"/>
          <w:szCs w:val="18"/>
          <w:shd w:val="clear" w:color="auto" w:fill="FFFFFF"/>
        </w:rPr>
        <w:t>ivalenţa viitoarelor prestaţii.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vânzătorul unui bun imobil a reţinut titlul de proprietate până la plata integrală a preţului vânzării, vânzarea va fi considerată executată de către vânzător şi nu va fi supusă prevederilor alin. (1).</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Un contract de muncă sau de închiriere, în calitate de locatar, va putea fi denunţat numai cu respectarea termenelor legale de preaviz.</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derogare de la prevederile Legii nr. 53/2003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Codul muncii, cu modificările şi completările ulterioare, după data deschiderii procedurii, desfacerea contractelor individuale de muncă ale personalului debitoarei se va face de urgenţă de către administratorul judiciar/lichidator, fără a fi necesară parcurgerea procedurii de concediere colectivă. Administratorul judiciar/lichidatorul va acorda personalului concediat doar p</w:t>
      </w:r>
      <w:r w:rsidR="00167491">
        <w:rPr>
          <w:rFonts w:ascii="Arial" w:eastAsia="Times New Roman" w:hAnsi="Arial" w:cs="Arial"/>
          <w:color w:val="000000"/>
          <w:sz w:val="18"/>
          <w:szCs w:val="18"/>
          <w:shd w:val="clear" w:color="auto" w:fill="FFFFFF"/>
        </w:rPr>
        <w:t>reavizul de 15 zile lucrătoare.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Într-un contract prevăzând plăţi periodice din partea debitorului, menţinerea contractului nu îl va obliga pe administratorul judiciar/lichidator să facă plăţi restante pentru perioadele anterioare deschiderii procedurii. Pentru astfel de plăţi poate fi formulată declaraţie de</w:t>
      </w:r>
      <w:r w:rsidR="00167491">
        <w:rPr>
          <w:rFonts w:ascii="Arial" w:eastAsia="Times New Roman" w:hAnsi="Arial" w:cs="Arial"/>
          <w:color w:val="000000"/>
          <w:sz w:val="18"/>
          <w:szCs w:val="18"/>
          <w:shd w:val="clear" w:color="auto" w:fill="FFFFFF"/>
        </w:rPr>
        <w:t xml:space="preserve"> creanţă împotriva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(1), (3), (6) şi (7) au fost modificate prin art. I, pct. 15</w:t>
      </w:r>
      <w:r w:rsidRPr="009B5479">
        <w:rPr>
          <w:rFonts w:ascii="Arial" w:eastAsia="Times New Roman" w:hAnsi="Arial" w:cs="Arial"/>
          <w:color w:val="000000"/>
          <w:sz w:val="18"/>
          <w:szCs w:val="18"/>
          <w:shd w:val="clear" w:color="auto" w:fill="FFFFFF"/>
          <w:vertAlign w:val="superscript"/>
        </w:rPr>
        <w:t>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11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87.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Dacă un bun mobil, vândut debitorului şi neplătit de acesta, era în tranzit la data deschiderii procedurii şi bunul nu se află încă la dispoziţia debitorului şi nici alte părţi nu au dobândit drepturi asupra lui, atunci vânzătorul îşi poate lua înapoi bunul. În acest caz, toate cheltuielile vor fi suportate de către vânzător şi el va trebui să restituie debitorului orice avans din preţ. Dacă vânzătorul admite ca bunul să fie livrat, el va putea recupera preţul prin înscrierea creanţei sale în tabelul de creanţe. Dacă administratorul judiciar/lichidatorul cere ca bunul să fie livrat, el va trebui să ia măsuri să se plătească din averea debitorului întregul preţ datorat în baza contractului.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88.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xml:space="preserve">- Dacă debitorul este parte într-un contract cuprins într-un acord master de netting, prevăzând transferul anumitor mărfuri, titluri reprezentative ale mărfurilor sau active financiare cotate pe o piaţă reglementată de mărfuri, servicii şi instrumente financiare derivate, la o anumită dată sau într-o perioadă determinată de timp, şi scadenţa </w:t>
      </w:r>
      <w:r w:rsidRPr="009B5479">
        <w:rPr>
          <w:rFonts w:ascii="Arial" w:eastAsia="Times New Roman" w:hAnsi="Arial" w:cs="Arial"/>
          <w:color w:val="000000"/>
          <w:sz w:val="18"/>
          <w:szCs w:val="18"/>
          <w:shd w:val="clear" w:color="auto" w:fill="FFFFFF"/>
        </w:rPr>
        <w:lastRenderedPageBreak/>
        <w:t>intervine sau perioada expiră după data deschiderii procedurii, se va efectua o operaţiune de compensare bilaterală a tuturor contractelor cuprinse în acordul master de netting respectiv, iar diferenţa rezultată va trebui să fie plătită averii debitorului, dacă aceasta este creditoare, şi va fi înscrisă în tabelul de creanţe, dacă este o obligaţie a averii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89.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Dacă un comisionar, care deţine titluri pentru bunuri ce urmează a fi primite ori pentru marfă, devine subiectul unei cereri introductive, comitentul va fi îndreptăţit să îşi ia înapoi titlurile ori marfa sau să ceară ca valoarea lor să fie plătită de comisionar.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90.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un debitor deţine marfă în calitate de consignatar sau orice alt bun care aparţine altuia la data înregistrării cererii introductive, a expirării termenului pentru contestarea cererii creditorilor de către debitor ori a respingerii contestaţiei debitorului împotriva acestei cereri, proprietarul va avea dreptul să îşi recupereze bunul, în afară de cazul în care debitorul are un drept de garanţie valabil asupra bunului.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la una dintre datele menţionate la alin. (1) marfa nu se află în posesia debitorului şi el nu o poate recupera de la deţinătorul actual, proprietarul va fi îndreptăţit să aibă creanţa înregistrată în tabelul de creanţe, cu valoarea pe care marfa o avea la acea dată. Dacă debitorul se află în posesia mărfii la acea dată, dar a pierdut ulterior posesia, proprietarul poate cere ca întreaga valoare a mărfii să fie înscrisă în tabelul de creanţe.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91.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Faptul că un proprietar al unui imobil închiriat este debitor în prezenta procedură nu va desfiinţa contractul de închiriere, în afară de cazul în care chiria nu este inferioară chiriei practicate pe piaţă. Cu toate acestea, administratorul judiciar/lichidatorul poate să refuze să asigure prestarea oricăror servicii datorate de proprietar chiriaşului pe timpul închirierii. În acest caz, chiriaşul poate evacua clădirea şi poate să ceară înregistrarea creanţei sale în tabel sau poate deţine în continuare imobilul, scăzând din chiria pe care o plăteşte costul serviciilor datorate de proprietar. Dacă chiriaşul alege să continue a deţine imobilul, nu va fi îndreptăţit la înscrierea creanţei în tabel, ci va avea numai dreptul de a scădea din chiria pe care o plăteşte costul serviciilor datorate de proprietar.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92.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Administratorul judiciar/lichidatorul poate să denunţe un contract prin care debitorul s-a obligat să efectueze anumite servicii specializate sau cu caracter strict personal, în afară de cazul în care creditorul acceptă efectuarea prestaţiei de către o persoană desemnată de administratorul judiciar/lichidator.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93.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un asociat dintr-o societate agricolă, societate în nume colectiv, societate în comandită ori cu răspundere limitată sau acţionarul unei societăţi pe acţiuni este debitor într-o procedură prevăzută de prezenta lege şi dacă implicarea debitorului într-o astfel de procedură nu atrage dizolvarea acelei societăţi, administratorul/lichidatorul poate cere lichidarea drepturilor debitorului în acea societate, potrivit ultimei situaţii financiare aprobate, sau poate propune ca debitorul să fie păstrat ca asociat, dacă ceilalţi asociaţi sunt de acord.</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Prevederile alin. (1) se aplică, în mod corespunzător, în cazul membrilor societăţilor cooperative şi ai grupurilor de interes economic.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93</w:t>
      </w:r>
      <w:r w:rsidRPr="009B5479">
        <w:rPr>
          <w:rFonts w:ascii="Arial" w:eastAsia="Times New Roman" w:hAnsi="Arial" w:cs="Arial"/>
          <w:b/>
          <w:bCs/>
          <w:color w:val="009500"/>
          <w:sz w:val="18"/>
          <w:vertAlign w:val="superscript"/>
        </w:rPr>
        <w:t>1</w:t>
      </w:r>
      <w:r w:rsidRPr="009B5479">
        <w:rPr>
          <w:rFonts w:ascii="Arial" w:eastAsia="Times New Roman" w:hAnsi="Arial" w:cs="Arial"/>
          <w:b/>
          <w:bCs/>
          <w:color w:val="009500"/>
          <w:sz w:val="18"/>
        </w:rPr>
        <w:t>.</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Obligaţiile rezultând dintr-un antecontract de vânzare-cumpărare cu dată certă, anterioară deschiderii procedurii, în care promitentul-vânzător intră în procedură, vor fi executate de către administratorul judiciar/lichidator la cererea promitentului-cumpărător, dacă: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preţul contractual a fost achitat integral sau poate fi achitat la data cererii, iar bunul se află în posesia promitentului-cumpărător;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preţul nu este inferior valorii de piaţă a bunului;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bunul nu are o importanţă determinantă pentru reu</w:t>
      </w:r>
      <w:r w:rsidR="00167491">
        <w:rPr>
          <w:rFonts w:ascii="Arial" w:eastAsia="Times New Roman" w:hAnsi="Arial" w:cs="Arial"/>
          <w:color w:val="000000"/>
          <w:sz w:val="18"/>
          <w:szCs w:val="18"/>
          <w:shd w:val="clear" w:color="auto" w:fill="FFFFFF"/>
        </w:rPr>
        <w:t>şita unui plan de reorganizare.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Articolul a fost introdus prin art. I, pct. 15</w:t>
      </w:r>
      <w:r w:rsidRPr="009B5479">
        <w:rPr>
          <w:rFonts w:ascii="Arial" w:eastAsia="Times New Roman" w:hAnsi="Arial" w:cs="Arial"/>
          <w:color w:val="000000"/>
          <w:sz w:val="18"/>
          <w:szCs w:val="18"/>
          <w:shd w:val="clear" w:color="auto" w:fill="FFFFFF"/>
          <w:vertAlign w:val="superscript"/>
        </w:rPr>
        <w:t>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11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SECŢIUNEA a 5-a</w:t>
      </w:r>
      <w:r w:rsidRPr="009B5479">
        <w:rPr>
          <w:rFonts w:ascii="Arial" w:eastAsia="Times New Roman" w:hAnsi="Arial" w:cs="Arial"/>
          <w:color w:val="000000"/>
          <w:sz w:val="18"/>
          <w:szCs w:val="18"/>
          <w:shd w:val="clear" w:color="auto" w:fill="FFFFFF"/>
        </w:rPr>
        <w:br/>
        <w:t>  Planul</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94.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Următoarele categorii de persoane vor putea propune un plan de reorganizare în condiţiile de mai jos:</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debitorul, cu aprobarea adunării generale a acţionarilor/asociaţilor, în termen de 30 de zile de la afişarea tabelului definitiv de creanţe, cu condiţia formulării, potrivit art. 28, a intenţiei de reorganizare, dacă procedura a fost declanşată de acesta, şi potrivit art. 33 alin. (6), în cazul în care procedura a fost deschisă ca urmare a cererii unuia sau a mai multor creditori;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administratorul judiciar, de la data desemnării sale şi până la împlinirea unui termen de 30 de zile de la data afişării tabelului definitiv de creanţe, cu condiţia să îşi fi manifestat această intenţie până la votarea raportului prevăzut la art. 59 alin. (2);</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unul sau mai mulţi creditori care şi-au anunţat această intenţie până la votarea raportului prevăzut la art. 59 alin. (2), deţinând împreună cel puţin 20% din valoarea totală a creanţelor cuprinse în tabelul definitiv de creanţe, în termen de 30 de zile de la data afişării tabelului definitiv de creanţe.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La cererea oricărei părţi interesate, judecătorul-sindic poate scurta, pentru motive temeinice, perioadele prevăzute la alin. (1).</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Planul va putea să prevadă fie restructurarea şi continuarea activităţii debitorului, fie lichidarea unor bunuri din averea acestuia, fie o combinaţie a celor două variante de reorganizare.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Nu vor putea propune un plan de reorganizare debitorul care, într-un interval de 5 ani anteriori formulării cererilor introductive, a mai fost subiect al procedurii instituite în baza prezentei legi şi nici debitorul care a fost condamnat definitiv pentru falsificare sau pentru infracţiuni prevăzute în Legea nr. 21/1996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sau ai cărui administratori, directori şi/sau asociaţi au fost condamnaţi definitiv pentru: bancrută frauduloasă, gestiune frauduloasă, abuz de încredere, înşelăciune, delapidare, mărturie mincinoasă, infracţiuni de fals ori infracţiuni prevăzute în Legea nr. 21/1996, în ultimii 5 ani anteriori deschiderii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Nerespectarea termenelor prevăzute la alin. (1) conduce la decăderea părţilor respective din dreptul de a depune un plan de reorganizare şi, ca urmare, la trecerea, din dispoziţia judecătorului-sindic, la faliment.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95.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Planul de reorganizare va indica perspectivele de redresare în raport cu posibilităţile şi specificul activităţii debitorului, cu mijloacele financiare disponibile şi cu cererea pieţei faţă de oferta debitorului, şi va cuprinde măsuri concordante cu ordinea publică, inclusiv în ceea ce priveşte modalitatea de selecţie, desemnare şi înlocuire a administratorilor şi a directorilor.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Planul de reorganizare va cuprinde în mod obligatoriu programul de plată a creanţelor.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Executarea planului de reorganizare nu va putea depăşi 3 ani, socotiţi de la data confirmării.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La recomandarea administratorului judiciar, după trecerea unui termen de cel mult 18 luni de la confirmarea planului, această perioadă va putea fi extinsă cu cel mult încă o perioadă de un an, dacă propunerea este votată de cel puţin două treimi din creditorii aflaţi în sold la acea dată.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Planul de reorganizare va menţiona: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categoriile de creanţe care nu sunt defavorizate, în sensul legii;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tratamentul categoriilor de creanţe defavorizate;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şi în ce măsură debitorul, membrii grupului de interes economic, asociaţii din societăţile în nume colectiv şi asociaţii comanditaţi din societăţile în comandită vor fi descărcaţi de răspundere;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ce despăgubiri urmează a fi oferite titularilor tuturor categoriilor de creanţe, în comparaţie cu valoarea estimativă ce ar putea fi primită prin distribuire în caz de faliment; valoarea estimativă se va calcula la data propunerii planului.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Planul va specifica măsurile adecvate pentru punerea sa în aplicare, cum ar fi: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păstrarea, în întregime sau în parte, de către debitor, a conducerii activităţii sale, inclusiv dreptul de dispoziţie asupra bunurilor din averea sa, cu supravegherea activităţii sale de către administratorul judiciar desemnat în condiţiile legii;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obţinerea de resurse financiare pentru susţinerea realizării planului şi sursele de provenienţă a acestora;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transmiterea tuturor sau a unora dintre bunurile averii debitorului către una ori mai multe persoane fizice sau juridice, constituite anterior ori ulterior confirmării planului;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fuziunea debitorului, în condiţiile legii;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E.</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lichidarea tuturor sau a unora dintre bunurile averii debitorului, separat ori în bloc, libere de orice sarcini, sau distribuirea acestora către creditorii debitorului, în contul creanţelor pe care aceştia le au faţă de averea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F.</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lichidarea parţială sau totală a activului debitorului în vederea executării planului se face potrivit art. 116-120;</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G.</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modificarea sau stingerea garanţiilor reale, cu acordarea obligatorie, în beneficiul creditorului garantat, a unei garanţii sau protecţii echivalente, în condiţiile prevăzute la art. 39 alin. (2) lit. 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H.</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prelungirea datei scadenţei, precum şi modificarea ratei dobânzii, a penalităţii sau a oricărei alte clauze din cuprinsul contractului ori a celorlalte izvoare ale obligaţiilor sale;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I.</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modificarea actului constitutiv al debitorului, în condiţiile legii;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J.</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emiterea de titluri de valoare de către debitor sau oricare dintre persoanele menţionate la lit. C şi D, în condiţiile prevăzute de Legea nr. 31/1990, republicată, cu modificările şi completările ulterioare, şi de Legea nr. 297/2004, cu modificările şi completările ulterioare. Pentru înscrierea în plan a unei emisiuni de titluri de valoare este necesar acordul expres, în scris, al creditorului care urmează să primească titlurile de valoare emise, acord ce se va da înainte de admiterea planului de către judecătorul-sindic, în conformitate cu prevederile art. 98 alin. (3). Prin excepţie de la prevederile art. 205 alin. (2) din Legea nr. 297/2004, cu modificările şi completările ulterioare, operaţiunile cuprinse la prezenta literă sunt considerate operaţiuni exceptate în sensul art. 205 alin. (1) din legea menţionată mai sus;</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K.</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derogare de la prevederile lit. J, planul de reorganizare nu poate prevedea conversia creanţelor bugetare în titluri de valoare;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L.</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inserarea în actul constitutiv al debitorului - persoană juridică - sau al persoanelor menţionate la lit. C şi D a unor prevederi: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 prohibire a emiterii de acţiuni fără drept de vot;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 determinare, în cazul diferitelor categorii de acţiuni ordinare, a unei distribuţii corespunzătoare a votului între acestei categorii;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categoriilor de acţiuni preferenţiale cu dividend prioritar faţă de alte categorii de acţiuni, de reglementare satisfăcătoare a numirii administratorilor reprezentând categoriile de acţiuni respective în ipoteza neonorării obligaţiei de plată a dividendelor.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derogare de la prevederile Legii nr. 31/1990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privind societăţile comerciale, republicată, cu modificările şi completările ulterioare, şi ale Legii nr. 297/2004 privind piaţa de capital, cu modificările şi completările ulterioare, planul propus de creditori poate prevedea modificarea, fără acordul statutar al membrilor sau asociaţilor/acţionarilor debi</w:t>
      </w:r>
      <w:r w:rsidR="00167491">
        <w:rPr>
          <w:rFonts w:ascii="Arial" w:eastAsia="Times New Roman" w:hAnsi="Arial" w:cs="Arial"/>
          <w:color w:val="000000"/>
          <w:sz w:val="18"/>
          <w:szCs w:val="18"/>
          <w:shd w:val="clear" w:color="auto" w:fill="FFFFFF"/>
        </w:rPr>
        <w:t>torului, a actului constitutiv.</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Înregistrarea menţiunii în registrul comerţului va fi solicitată de administratorul judiciar pe cheltuiala debitorului, pe baza hotărârii de confirmare a planului de reorganizare, care se va publica în Monitorul Oficial al României, Partea a IV-a.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(7) a fost modificat prin art. I, pct. 15</w:t>
      </w:r>
      <w:r w:rsidRPr="009B5479">
        <w:rPr>
          <w:rFonts w:ascii="Arial" w:eastAsia="Times New Roman" w:hAnsi="Arial" w:cs="Arial"/>
          <w:color w:val="000000"/>
          <w:sz w:val="18"/>
          <w:szCs w:val="18"/>
          <w:shd w:val="clear" w:color="auto" w:fill="FFFFFF"/>
          <w:vertAlign w:val="superscript"/>
        </w:rPr>
        <w:t>10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11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96.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vederea administrării eficiente a procedurii, planul poate desemna o categorie separată de creanţe, compusă numai din acele creanţe chirografare care, în sensul art. 49 alin. (1), aparţin furnizorilor fără de care activitatea debitorului nu se poate desfăşura şi care nu pot fi înlocuiţi. Lista acestor creanţe trebuie confirmată de administratorul judiciar.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Planul va stabili acelaşi tratament pentru fiecare creanţă din cadrul unei categorii distincte, cu excepţia cazului în care deţinătorul unei creanţe din categoria respectivă consimte un tratament mai puţin favorabil pentru creanţa sa.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97.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Nu se consideră modificare a creanţei sau a condiţiilor de realizare a acesteia situaţia în care planul propus prevede revenirea la condiţiile de realizare a creanţei anterioare survenirii evenimentelor care au condus la modificarea condiţiilor respective, cum ar fi neplata uneia sau a mai multor rate scadente ale unui împrumut, la termenele şi în condiţiile stipulate în contract, care conduce la accelerarea plăţii întregului rest al împrumutului.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98.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Câte o copie de pe planul propus va fi depusă la grefa tribunalului şi la oficiul registrului comerţului sau, după caz, la registrul societăţilor agricole şi va fi comunicată debitorului, prin administratorul special, administratorului judiciar şi comitetului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Judecătorul-sindic va convoca o şedinţă, în termen de 20 de zile de la înregistrarea planului la tribunal, la care vor fi citaţi cei care au propus planul şi persoanele menţionate la alin. (1) şi în care planul va fi admis sau respins de judecătorul-sindic, după audierea persoanelor citate.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Judecătorul-sindic va putea admite un plan propus de părţile legal îndreptăţite, care conţine toate informaţiile prevăzute de prezenta lege. Judecătorul-sindic poate să ceară unui practician în insolvenţă să îşi exprime o opinie privind posibilitatea de realizare a planului, înainte de admiterea 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au fost exprimate mai multe intenţii de depunere a unor planuri de reorganizare, judecătorul-sindic va fixa un termen maxim până la care acestea pot fi depuse, cu respectarea dispoziţiilor art. 74 alin. (2), astfel încât votarea planurilor admise să se facă în aceeaşi şedinţă a adunării generale a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99.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După admiterea planului, judecătorul-sindic va dispune administratorului judiciar convocarea adunării generale a creditorilor şi a debitorului într-un termen cuprins între 20 şi 25 de zile, dar nu mai înainte de afişarea tabelului definitiv de creanţe.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Judecătorul-sindic va dispune administratorului judiciar, în termen de 5 zile de la admitere, publicarea unui anunţ referitor la propunerea planului în Buletinul procedurilor de insolvenţă, cu indicarea celui care l-a propus, a datei când se va vota cu privire la plan şi a faptului că este admisibilă votarea prin corespondenţă, precum şi a datei de confirmare a planului, care nu va depăşi 15 zile de la data exprimării votului asupra planului.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Acţionarii şi creditorii cu titluri de valoare la purtător vor trebui să depună originalele la administrator cu cel puţin 5 zile înainte de data fixată pentru exprimarea votului, sub sancţiunea decăderii din dreptul de a vota.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momentul publicării, toate părţile interesate vor fi socotite că au cunoştinţă de plan şi de data de exprimare a votului. În toate cazurile, debitorul va asigura posibilitatea consultării planului la sediul său, pe cheltuiala solicitantului.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100.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La începutul şedinţei de vot, administratorul judiciar va informa creditorii prezenţi despre voturile valabile primite în scris.</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Fiecare creanţă beneficiază de un drept de vot, pe care titularul acesteia îl exercită în categoria de creanţe din care face parte creanţa respectivă.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Următoarele creanţe constituie categorii distincte de creanţe, care votează separat: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 garantate;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 salariale;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 bugetare;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 chirografare stabilite conform art. 96 alin. (1);</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e)</w:t>
      </w:r>
      <w:r w:rsidRPr="009B5479">
        <w:rPr>
          <w:rFonts w:ascii="Arial" w:eastAsia="Times New Roman" w:hAnsi="Arial" w:cs="Arial"/>
          <w:color w:val="000000"/>
          <w:sz w:val="18"/>
        </w:rPr>
        <w:t> </w:t>
      </w:r>
      <w:r w:rsidR="00167491">
        <w:rPr>
          <w:rFonts w:ascii="Arial" w:eastAsia="Times New Roman" w:hAnsi="Arial" w:cs="Arial"/>
          <w:color w:val="000000"/>
          <w:sz w:val="18"/>
          <w:szCs w:val="18"/>
          <w:shd w:val="clear" w:color="auto" w:fill="FFFFFF"/>
        </w:rPr>
        <w:t>celelalte creanţe chirografare.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Un plan va fi socotit acceptat de o categorie de creanţe dacă în categoria respectivă planul este acceptat de o majoritate absolută din valoarea creanţelor din acea categorie.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Categoriile care, direct sau indirect, controlează, sunt controlate sau se află sub control comun cu debitorul, în sensul legislaţiei pieţei de capital, pot participa la şedinţă, dar pot vota cu privire la plan doar în cazul în care acesta le acordă mai puţin decât ar primi în cazul falimentului.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szCs w:val="18"/>
          <w:shd w:val="clear" w:color="auto" w:fill="FFFFFF"/>
        </w:rPr>
        <w:t>Alin. (3) a fost modificat prin art. I, pct. 15</w:t>
      </w:r>
      <w:r w:rsidRPr="009B5479">
        <w:rPr>
          <w:rFonts w:ascii="Arial" w:eastAsia="Times New Roman" w:hAnsi="Arial" w:cs="Arial"/>
          <w:color w:val="000000"/>
          <w:sz w:val="18"/>
          <w:szCs w:val="18"/>
          <w:shd w:val="clear" w:color="auto" w:fill="FFFFFF"/>
          <w:vertAlign w:val="superscript"/>
        </w:rPr>
        <w:t>11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11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lastRenderedPageBreak/>
        <w:t>   Art. 101.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La data stabilită, un plan va fi confirmat de către judecătorul-sindic, dacă sunt întrunite cumulativ următoarele condiţii: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cel puţin jumătate plus una dintre categoriile de creanţe menţionate în programul de plăţi, dintre cele menţionate la art. 100 alin. (3), acceptă sau sunt socotite că acceptă planul, cu condiţia ca minimum una dintre categoriile defavorizate să accepte planul;</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în care sunt doar două categorii, planul se consideră acceptat în cazul în care categoria cu valoarea totală cea mai mare a creanţelor a acceptat planul;</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fiecare categorie defavorizată de creanţe care a respins planul va fi supusă unui tratament corect şi echitabil prin plan.</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xml:space="preserve">creanţele nedefavorizate prin plan vor fi considerate prezente la votarea planului şi sunt </w:t>
      </w:r>
      <w:r w:rsidR="00167491">
        <w:rPr>
          <w:rFonts w:ascii="Arial" w:eastAsia="Times New Roman" w:hAnsi="Arial" w:cs="Arial"/>
          <w:color w:val="000000"/>
          <w:sz w:val="18"/>
          <w:szCs w:val="18"/>
          <w:shd w:val="clear" w:color="auto" w:fill="FFFFFF"/>
        </w:rPr>
        <w:t>socotite că au acceptat planul.</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Tratament corect şi echitabil există atunci când sunt îndeplinite cumulativ următoarele condiţii: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nici una dintre categoriile care resping planul şi nici o creanţă care respinge planul nu primesc mai puţin decât ar fi primit în cazul falimentului;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nici o categorie sau nici o creanţă aparţinând unei categorii nu primeşte mai mult decât valoarea totală a creanţei sale;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în care o categorie defavorizată respinge planul, nici o categorie de creanţe cu rang inferior categoriei defavorizate neacceptate, astfel cum rezultă din ierarhia prevăzută la art. 100 alin. (3), nu primeşte mai mult decât ar primi în cazul falimentului.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Doar un singur plan de reorganizare va fi confirmat.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Confirmarea unui plan de reorganizare împiedică propunerea, admiterea, votarea sau confirmarea oricărui alt plan.</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Lit. D a fost introdusă prin art. I, pct. 15</w:t>
      </w:r>
      <w:r w:rsidRPr="009B5479">
        <w:rPr>
          <w:rFonts w:ascii="Arial" w:eastAsia="Times New Roman" w:hAnsi="Arial" w:cs="Arial"/>
          <w:color w:val="000000"/>
          <w:sz w:val="18"/>
          <w:szCs w:val="18"/>
          <w:shd w:val="clear" w:color="auto" w:fill="FFFFFF"/>
          <w:vertAlign w:val="superscript"/>
        </w:rPr>
        <w:t>12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11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102.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Când sentinţa care confirmă un plan intră în vigoare, activitatea debitorului este reorganizată în mod corespunzător; creanţele şi drepturile creditorilor şi ale celorlalte părţi interesate sunt modificate astfel cum este prevăzut în plan. În cazul intrării în faliment ca urmare a eşuării planului sau a unei executări silite, planul confirmat va fi socotit ca o hotărâre definitivă şi irevocabilă împotriva debitorului. Pentru executarea silită a acestor creanţe, calitatea de titlu executoriu o va avea sentinţa de confirmare a planului.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Creditorii conservă acţiunile lor, pentru întreaga valoare a creanţelor, împotriva codebitorilor şi a fidejusorilor debitorului, chiar dacă au votat pentru acceptarea planului.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nici un plan nu este confirmat şi termenul pentru propunerea unui plan, în condiţiile art. 94, a expirat, judecătorul-sindic va dispune începerea de îndată a procedurii falimentului, în condiţiile art. 107 şi următoarele.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Remuneraţiile persoanelor angajate în temeiul art. 10, art. 19 alin. (2), art. 23, 24 şi al art. 98 alin. (3) şi alte cheltuieli administrative vor fi achitate la momentul prevăzut, după caz, de lege, cu excepţia cazurilor în care părţile interesate ar accepta, în scris, alte termene de plată. Planul trebuie să precizeze în programul de plăţi cum va fi asigurată această plată.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Plata va putea fi făcută trimestrial, pe bază de acte legale.</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SECŢIUNEA a 6-a</w:t>
      </w:r>
      <w:r w:rsidRPr="009B5479">
        <w:rPr>
          <w:rFonts w:ascii="Arial" w:eastAsia="Times New Roman" w:hAnsi="Arial" w:cs="Arial"/>
          <w:color w:val="000000"/>
          <w:sz w:val="18"/>
          <w:szCs w:val="18"/>
          <w:shd w:val="clear" w:color="auto" w:fill="FFFFFF"/>
        </w:rPr>
        <w:br/>
        <w:t>  Reorganizarea</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103.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urma confirmării unui plan de reorganizare, debitorul îşi va conduce activitatea sub supravegherea administratorului judiciar şi în conformitate cu planul confirmat, până când judecătorul-sindic va dispune, motivat, fie încheierea procedurii insolvenţei şi luarea tuturor măsurilor pentru reinserţia debitorului în activitatea comercială, fie încetarea reorganizării şi trecerea la faliment, în condiţiile art. 107 şi următoarele.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Pe parcursul reorganizării, debitorul va fi condus de administratorul special, sub supravegherea administratorului judiciar. Acţionarii, asociaţii şi membrii cu răspundere limitată nu au dreptul de a interveni în conducerea activităţii ori în administrarea averii debitorului, cu excepţia şi în limita cazurilor expres şi limitativ prevăzute de lege şi în planul de reorganizare.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Debitorul va fi obligat să îndeplinească, fără întârziere, schimbările de structură prevăzute în plan.</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104.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Prin excepţie de la dispoziţiile art. 38, judecătorul-sindic poate, la cererea furnizorului, să dispună ca debitorul să depună o cauţiune la o bancă, drept condiţie pentru îndatorirea furnizorului de a-i presta serviciile sale în timpul desfăşurării procedurii prevăzute în prezenta secţiune. O astfel de cauţiune nu va putea depăşi 30% din costul serviciilor prestate debitorului şi neachitate ulterior deschiderii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105.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debitorul nu se conformează planului sau desfăşurarea activităţii aduce pierderi averii sale, administratorul judiciar, comitetul creditorilor sau oricare dintre creditori, precum şi administratorul special pot solicita oricând judecătorului-sindic să aprobe intrarea în faliment, în condiţiile art. 107 şi următoarele.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Înregistrarea cererii menţionate la alin. (1) nu suspendă continuarea activităţii debitorului până când judecătorul-sindic nu hotărăşte asupra ei, prin încheiere.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106.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Debitorul, prin administratorul special, sau, după caz, administratorul judiciar va trebui să prezinte trimestrial rapoarte comitetului creditorilor asupra situaţiei financiare a averii debitorului. Ulterior aprobării de către comitetul creditorilor, rapoartele vor fi înregistrate la grefa tribunalului, iar debitorul sau, după caz, administratorul judiciar va notifica aceasta tuturor creditorilor, în vederea consultării rapoartelor.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 asemenea, administratorul judiciar va prezenta şi situaţia cheltuielilor efectuate pentru bunul mers al activităţii, în vederea recuperării acestora, potrivit art. 102 alin. (4), care va fi avizată de comitetul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termen de 5 zile de la şedinţa comitetului creditorilor menţionată la alin. (1), comitetul creditorilor va putea convoca adunarea generală a creditorilor pentru a prezenta măsurile luate de debitor şi/sau de administratorul judiciar, precum şi efectele acestora şi să propună motivat şi alte măsuri.</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SECŢIUNEA a 7-a</w:t>
      </w:r>
      <w:r w:rsidRPr="009B5479">
        <w:rPr>
          <w:rFonts w:ascii="Arial" w:eastAsia="Times New Roman" w:hAnsi="Arial" w:cs="Arial"/>
          <w:color w:val="000000"/>
          <w:sz w:val="18"/>
          <w:szCs w:val="18"/>
          <w:shd w:val="clear" w:color="auto" w:fill="FFFFFF"/>
        </w:rPr>
        <w:br/>
        <w:t>  Falimentul</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107.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Judecătorul-sindic va decide, prin sentinţă sau, după caz, prin încheiere, în condiţiile art. 32, intrarea în faliment în următoarele cazuri: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 debitorul şi-a declarat intenţia de a intra în procedura simplificată;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debitorul nu şi-a declarat intenţia de reorganizare sau, la cererea creditorului de deschidere a procedurii, a contestat că ar fi în stare de insolvenţă, iar contestaţia a fost respinsă de judecătorul-sindic;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nici unul dintre celelalte subiecte de drept îndreptăţite nu a propus un plan de reorganizare, în condiţiile prevăzute la art. 94, sau nici unul dintre planurile propuse nu a fost acceptat şi confirmat;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debitorul şi-a declarat intenţia de reorganizare, dar nu a propus un plan de reorganizare ori planul propus de acesta nu a fost acceptat şi confirmat;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obligaţiile de plată şi celelalte sarcini asumate nu sunt îndeplinite în condiţiile stipulate prin planul confirmat sau desfăşurarea activităţii debitorului în decursul reorganizării sale aduce pierderi averii sale;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 fost aprobat raportul administratorului judiciar prin care se propune, după caz, intrarea debitorului în faliment, potrivit art. 54 alin. (5) sau art. 60 alin. (3).</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hotărârea prin care se decide intrarea în faliment, judecătorul-sindic va pronunţa dizolvarea societăţii debitoare şi va dispune: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ridicarea dreptului de administrare al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procedurii generale, desemnarea unui lichidator provizoriu, precum şi stabilirea atribuţiilor şi a remuneraţiei acestuia, în conformitate cu criteriile aprobate prin l</w:t>
      </w:r>
      <w:r w:rsidR="00167491">
        <w:rPr>
          <w:rFonts w:ascii="Arial" w:eastAsia="Times New Roman" w:hAnsi="Arial" w:cs="Arial"/>
          <w:color w:val="000000"/>
          <w:sz w:val="18"/>
          <w:szCs w:val="18"/>
          <w:shd w:val="clear" w:color="auto" w:fill="FFFFFF"/>
        </w:rPr>
        <w:t>egea de organizare a profesiei.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procedurii simplificate, confirmarea, în calitate de lichidator al administratorului judiciar, desemnat conform art. 19 alin. (2) sau art. 34, după caz;</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termenul maxim de la intrarea în faliment în cadrul procedurii generale, de predare a gestiunii averii de la debitor/administratorul judiciar către lichidator, împreună cu lista actelor şi operaţiunilor efectuate după deschiderea procedurii menţionate la art. 46 alin. (2);</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e)</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întocmirea de către administratorul judiciar şi predarea către lichidator, în termen de maximum 10 zile de la intrarea în faliment, în cadrul procedurii generale, a unei liste cuprinzând numele şi adresele creditorilor şi toate creanţele acestora la data intrării în faliment, cu indicarea celor născute după deschiderea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f)</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notificarea intrării în faliment.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intrării în faliment, încheierea sau, după caz, sentinţa va indica şi termenele prevăzute la art. 108 alin. (2) sau, după caz, la art. 109 alin. (2).</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După intrarea în faliment în procedura generală, dispoziţiile art. 62-76 vor fi aplicate, dacă este necesar, în mod corespunzător, în ceea ce priveşte creanţele născute între data deschiderii procedurii şi data intrării în faliment, precum şi procedura de admitere a acestora.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Debitorii intraţi în procedura falimentului îşi acoperă pierderile anuale, stabilite prin declaraţia de impozit pe profit, din profiturile impozabile obţinute în toată perioada, până la închiderea procedurii falimentului.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Lit. b) de la alin. (2) a fost modificată prin art. I, pct. 15</w:t>
      </w:r>
      <w:r w:rsidRPr="009B5479">
        <w:rPr>
          <w:rFonts w:ascii="Arial" w:eastAsia="Times New Roman" w:hAnsi="Arial" w:cs="Arial"/>
          <w:color w:val="000000"/>
          <w:sz w:val="18"/>
          <w:szCs w:val="18"/>
          <w:shd w:val="clear" w:color="auto" w:fill="FFFFFF"/>
          <w:vertAlign w:val="superscript"/>
        </w:rPr>
        <w:t>13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11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108.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intrării în faliment în procedura generală, lichidatorul va trimite o notificare tuturor creditorilor menţionaţi în lista depusă de debitor/administratorul judiciar, menţionată la art. 107 alin. (2) lit. e), debitorului şi oficiului registrului comerţului sau, după caz, registrului societăţilor agricole unde debitorul este înmatriculat, pentru efectuarea menţiunii. Dispoziţiile alin. (2) şi (3) ale art. 61 se aplică în mod corespunzător.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Notificarea va cuprinde: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termenul limită pentru înregistrarea cererii de admitere a creanţelor menţionate la alin. (3), în vederea întocmirii tabelului suplimentar, care va fi de maximum 45 de zile de la data intrării în faliment, precum şi cerinţele pentru ca o creanţă înregistrată să fie considerată valabilă;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termenul de verificare a creanţelor menţionate la alin. (3), de întocmire, afişare şi comunicare a tabelului suplimentar al acestora, care nu va depăşi 30 de zile de la expirarea termenului prevăzut la lit. 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termenul de depunere la tribunal a contestaţiilor, care va fi de cel puţin 10 zile înainte de data stabilită prin încheierea de intrare în faliment, pentru definitivarea tabelului definitiv consolidat;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termenul de întocmire a tabelului definitiv consolidat, care nu va depăşi 30 de zile de la expirarea termenului prevăzut la lit. b).</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Vor fi supuse verificării toate creanţele asupra averii debitorului, inclusiv cele bugetare, născute după data deschiderii procedurii sau, după caz, al căror cuantum a fost modificat faţă de tabelul definitiv de creanţe sau faţă de programul de plată din planul de reorganizare, ca urmare a plăţilor făcute după deschiderea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admise în tabelul definitiv de creanţe, în condiţiile art. 74 alin. (2), nu vor mai fi supuse verificării; titularii acestor creanţe vor putea să formuleze contestaţii cu privire la creanţele şi drepturile de preferinţă trecute de lichidator în tabelul suplimentar prevăzut la alin. (2) lit. b).</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Tabelul definitiv consolidat va cuprinde totalitatea creanţelor admise împotriva averii debitorului, existente la data intrării în faliment, cu respectarea dispoziţiilor art. 110.</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Titularilor de creanţe născute după deschiderea procedurii, care nu depun cererea de admitere a creanţelor în termenul prevăzut la alin. (2) lit. a), li se aplică, în mod corespunzător, prevederile art. 76.</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109.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intrării în faliment prin procedura simplificată, lichidatorul va trimite o notificare privind intrarea în procedura falimentului şi, în cazul debitorului persoană juridică, ridicarea dreptului de administrare şi dizolvarea acestuia, tuturor creditorilor notificaţi conform art. 61, debitorului şi oficiului registrului comerţului sau, după caz, registrului societăţilor agricole ori registrului asociaţiilor şi fundaţiilor în care debitorul este înmatriculat, pentru efectuarea menţiunii. În cazul în care este justificată majorarea, în sensul art. 62 alin. (2), a termenelor de afişare a tabelului preliminar de creanţe, prevăzut la art. 62 alin. (1) lit. c), şi de definitivare a tabelului de creanţe, prevăzut la art. 62 alin. (1) lit. d), noile termene astfel fixate vor fi notificate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în care, până la aprobarea propunerii administratorului judiciar prevăzute la art. 54 alin. (4), debitorul aflat în faliment prin procedură simplificată şi-a continuat activitatea, lichidatorul va notifica, în termen de 5 zile de la data intrării în faliment, creditorii deţinând creanţe asupra debitorului, având prioritate conform dispoziţiilor art. 123 pct. 2, născute în perioada de observaţie, solicitându-le să înscrie, în termen de 10 zile de la primirea notificării, cereri de creanţă însoţite de documente justificative. Notificarea va cuprinde şi termenele de afişare a tabelului preliminar de creanţe, prevăzut la art. 62 alin. (1) lit. c), şi de definitivare a tabelului de creanţe, prevăzut la art. 62 alin. (1) lit. d), aşa cum au fost cuprinse şi în notificarea prevăzută la art. 61 alin. (1) sau la alin. (1) al prezentului articol, după caz. Dispoziţiile alin. (2) şi (3) ale art. 61 se aplică în mod corespunzător.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Vor fi supuse verificării toate creanţele asupra averii debitorului, inclusiv cele bugetare, născute după data deschiderii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Titularilor de creanţe născute după deschiderea procedurii, care nu depun cererea de admitere a creanţelor în termenul prevăzut la alin. (2), li se aplică, în mod corespunzător, prevederile art. 76.</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110.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În cazul intrării în faliment după confirmarea unui plan de reorganizare, titularii creanţelor participă la distribuiri cu valoarea acestora, astfel cum au fost prezentate în planul confirmat, mai puţin cota încasată în cursul reorganizării.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111.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Garanţiile reale şi personale constituite pentru îndeplinirea obligaţiilor asumate prin planul de reorganizare rămân valabile în favoarea creditorilor pentru plata sumelor datorate acestora potrivit planului de reorganizare.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112.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Creditorii nu sunt obligaţi să restituie sumele încasate în cursul reorganizării.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Actele cu titlu gratuit, efectuate între data confirmării planului de reorganizare şi intrarea în faliment, sunt nule.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Celelalte acte efectuate în intervalul prevăzut la alin. (2), exceptându-le pe cele făcute cu respectarea dispoziţiilor art. 49 alin. (1) şi (2) şi pe cele permise de planul de reorganizare, sunt prezumate ca fiind în frauda creditorilor şi vor fi anulate, cu excepţia cazului în care cocontractantul dovedeşte buna sa credinţă la momentul încheierii actului.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băneşti asupra averii debitorului se consideră scadente la data desc</w:t>
      </w:r>
      <w:r w:rsidR="00167491">
        <w:rPr>
          <w:rFonts w:ascii="Arial" w:eastAsia="Times New Roman" w:hAnsi="Arial" w:cs="Arial"/>
          <w:color w:val="000000"/>
          <w:sz w:val="18"/>
          <w:szCs w:val="18"/>
          <w:shd w:val="clear" w:color="auto" w:fill="FFFFFF"/>
        </w:rPr>
        <w:t>hiderii procedurii de faliment.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(4) a fost introdus prin art. I, pct. 15</w:t>
      </w:r>
      <w:r w:rsidRPr="009B5479">
        <w:rPr>
          <w:rFonts w:ascii="Arial" w:eastAsia="Times New Roman" w:hAnsi="Arial" w:cs="Arial"/>
          <w:color w:val="000000"/>
          <w:sz w:val="18"/>
          <w:szCs w:val="18"/>
          <w:shd w:val="clear" w:color="auto" w:fill="FFFFFF"/>
          <w:vertAlign w:val="superscript"/>
        </w:rPr>
        <w:t>14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11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.1. Măsuri premergătoare lichidării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113.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Vor fi puse sub sigilii: magazinele, magaziile, depozitele, birourile, corespondenţa comercială, arhiva, dispozitivele de stocare şi prelucrare a informaţiei, contractele, mărfurile şi orice alte bunuri mobile aparţinând averii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situaţia prevăzută la art. 55, inventarul bunurilor debitorului se va face după obţinerea relaţiilor scrise privind situaţia bunurilor debitorului. Dacă în urma demersurilor efectuate conform prevederilor art. 56-58, administratorul judiciar nu identifică nici un bun, inventarul se încheie pe baza comunicărilor scrise transmise de autorităţile relevante.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Nu vor fi puse sub sigilii: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obiectele care vor trebui valorificate de urgenţă pentru a se evita deteriorarea lor materială sau pierderea din valoare;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registrele de contabilitate;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cambiile şi alte titluri de valoare scadente sau care urmează a fi scadente în scurt timp, precum şi acţiunile ori alte titluri de participaţie ale debitorului, care vor fi luate de lichidator pentru a fi încasate sau pentru a efectua activităţile de conservare cerute;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numerarul pe care lichidatorul îl va depune în bancă în contul averii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00167491">
        <w:rPr>
          <w:rFonts w:ascii="Arial" w:eastAsia="Times New Roman" w:hAnsi="Arial" w:cs="Arial"/>
          <w:color w:val="000000"/>
          <w:sz w:val="18"/>
          <w:szCs w:val="18"/>
          <w:shd w:val="clear" w:color="auto" w:fill="FFFFFF"/>
        </w:rPr>
        <w:t>Abrogat.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00167491">
        <w:rPr>
          <w:rFonts w:ascii="Arial" w:eastAsia="Times New Roman" w:hAnsi="Arial" w:cs="Arial"/>
          <w:color w:val="000000"/>
          <w:sz w:val="18"/>
          <w:szCs w:val="18"/>
          <w:shd w:val="clear" w:color="auto" w:fill="FFFFFF"/>
        </w:rPr>
        <w:t>Abrogat.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timpul acţiunii de sigilare, lichidatorul va lua măsurile necesare pentru conservarea bunurilor.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(4) şi (5) au fost abrogate prin art. I, pct. 15</w:t>
      </w:r>
      <w:r w:rsidRPr="009B5479">
        <w:rPr>
          <w:rFonts w:ascii="Arial" w:eastAsia="Times New Roman" w:hAnsi="Arial" w:cs="Arial"/>
          <w:color w:val="000000"/>
          <w:sz w:val="18"/>
          <w:szCs w:val="18"/>
          <w:shd w:val="clear" w:color="auto" w:fill="FFFFFF"/>
          <w:vertAlign w:val="superscript"/>
        </w:rPr>
        <w:t>15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11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114.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Dacă averea debitorului poate fi inventariată complet într-o singură zi, lichidatorul va putea proceda imediat la inventariere, fără a aplica sigiliile. În toate celelalte cazuri se va proceda la inventariere în cel mai scurt timp posibil. Debitorul va trebui să fie de faţă şi să asiste la inventar, dacă judecătorul-sindic dispune astfel. Dacă debitorul nu se va prezenta, el nu va putea contesta datele din inventar.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Lichidatorul, pe măsura desfăşurării inventarierii, ia în posesie bunurile, devenind depozitarul lor judiciar.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115.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Inventarul va trebui să descrie toate bunurile identificate ale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Actul de inventar va fi semnat de lichidatorul judiciar, de debitor, iar dacă acesta nu participă la inventariere, numai de către lichidatorul judiciar.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vederea conservării patrimoniului, în cazul în care în averea debitoarei nu există suficiente lichidităţi, lichidatorul va putea valorifica de urgenţă bunuri ale debitorului pentru obţinerea acestor lichidităţi fără aprobarea creditorilor. Valorificarea se va efectua prin licitaţie publică, după evaluarea prealabilă, pornind de la valoarea de l</w:t>
      </w:r>
      <w:r w:rsidR="00167491">
        <w:rPr>
          <w:rFonts w:ascii="Arial" w:eastAsia="Times New Roman" w:hAnsi="Arial" w:cs="Arial"/>
          <w:color w:val="000000"/>
          <w:sz w:val="18"/>
          <w:szCs w:val="18"/>
          <w:shd w:val="clear" w:color="auto" w:fill="FFFFFF"/>
        </w:rPr>
        <w:t>ichidare indicată de evaluator.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Articolul a fost modificat prin art. I, pct. 15</w:t>
      </w:r>
      <w:r w:rsidRPr="009B5479">
        <w:rPr>
          <w:rFonts w:ascii="Arial" w:eastAsia="Times New Roman" w:hAnsi="Arial" w:cs="Arial"/>
          <w:color w:val="000000"/>
          <w:sz w:val="18"/>
          <w:szCs w:val="18"/>
          <w:shd w:val="clear" w:color="auto" w:fill="FFFFFF"/>
          <w:vertAlign w:val="superscript"/>
        </w:rPr>
        <w:t>16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11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.2. Efectuarea lichidării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116.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Lichidarea bunurilor din averea debitorului va fi efectuată de lichidator sub controlul judecătorului-sindic. Pentru maximizarea valorii averii debitorului, lichidatorul va face toate demersurile de expunere pe piaţă, într-o formă adecvată, a acestora, cheltuielile de publicitate fiind suportate din averea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Lichidarea va începe îndată după finalizarea de către lichidator a inventarierii bunurilor din averea debitorului. Bunurile vor putea fi vândute în bloc - ca un ansamblu în stare de funcţionare - sau individual. Metoda de vânzare a bunurilor, respectiv licitaţie publică, negociere directă sau o combinaţie a celor două, va fi aprobată de adunarea generală a creditorilor, pe baza propunerii lichidatorului şi a recomandării comitetului creditorilor. Lichidatorul va prezenta şi regulamentul de vânzare corespunzător.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vederea evaluării bunurilor din averea debitorului, lichidatorul poate fie să angajeze în numele debitorului un evaluator, fie, cu acordul comitetului creditorilor, să utilizeze un evaluator propriu. Evaluatorii trebuie sa fie membri ai Asociaţiei Naţionale a Evaluatorilor din România, iar evaluarea trebuie efectuată în conformitate cu standard</w:t>
      </w:r>
      <w:r w:rsidR="00167491">
        <w:rPr>
          <w:rFonts w:ascii="Arial" w:eastAsia="Times New Roman" w:hAnsi="Arial" w:cs="Arial"/>
          <w:color w:val="000000"/>
          <w:sz w:val="18"/>
          <w:szCs w:val="18"/>
          <w:shd w:val="clear" w:color="auto" w:fill="FFFFFF"/>
        </w:rPr>
        <w:t>ele internaţionale de evaluare.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Bunurile din averea debitorului vor fi evaluate atât în bloc, cât şi individual. Evaluarea în bloc are în vedere fie evaluarea totalităţii bunurilor din averea debitorului, fie evaluarea subansamblurilor funcţionale. Prin subansamblu funcţional se înţelege acele bunuri ale debitorului care, împreună, asigură realizarea unui produs finit, de sine stătător, sau permit desfăşurarea unei afaceri independente. Un subansamblu este considerat funcţional numai dacă are asigurat accesul la drumul publi</w:t>
      </w:r>
      <w:r w:rsidR="00167491">
        <w:rPr>
          <w:rFonts w:ascii="Arial" w:eastAsia="Times New Roman" w:hAnsi="Arial" w:cs="Arial"/>
          <w:color w:val="000000"/>
          <w:sz w:val="18"/>
          <w:szCs w:val="18"/>
          <w:shd w:val="clear" w:color="auto" w:fill="FFFFFF"/>
        </w:rPr>
        <w:t>c şi la folosirea utilităţilor.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Alineatele (3) şi (4) au fost modificate prin art. I pct. 16 din O.U.G. nr. 173/2008.</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117.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Lichidatorul va prezenta comitetului creditorilor un raport care va cuprinde evaluarea bunurilor şi metoda de valorificare a acestora şi în care se va preciza dacă vânzarea se va face în bloc sau individual ori o combinaţie a acestora, prin licitaţie publică sau negociere directă sau prin ambele metode.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în care se propune vânzarea în bloc prin negociere directă, lichidatorul va putea propune, în baza ofertelor primite, începerea negocierii cu unul sau mai mulţi cumpărători identificaţi, cu precizarea condiţiilor de plată şi a preţului minim de pornire a negocierii, care nu poate fi inferior preţului de evaluare.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Lichidatorul va convoca adunarea generală a creditorilor în termen de maximum 20 de zile de la data şedinţei comitetului creditorilor, înştiinţându-i pe creditori despre posibilitatea studierii raportului şi a procesului-verbal al şedinţei comitetului</w:t>
      </w:r>
      <w:r w:rsidR="00167491">
        <w:rPr>
          <w:rFonts w:ascii="Arial" w:eastAsia="Times New Roman" w:hAnsi="Arial" w:cs="Arial"/>
          <w:color w:val="000000"/>
          <w:sz w:val="18"/>
          <w:szCs w:val="18"/>
          <w:shd w:val="clear" w:color="auto" w:fill="FFFFFF"/>
        </w:rPr>
        <w:t xml:space="preserve"> creditorilor privind raportul.</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Articolul a fost modificat prin art. I pct. 17 din O.U.G. nr. 173/2008.</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118.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Imobilele vor putea fi vândute direct, în urma propunerii lichidatorului, aprobată de adunarea generală a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Propunerea lichidatorului va trebui să identifice imobilul, prin situaţia de pe teren şi prin datele din registrele de publicitate imobiliară, să arate sarcinile de care este grevat şi să indice pasul de supraofertare şi data până la care, în caz de aprobare a vânzării, sunt acceptate supraoferte.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Lichidatorul va convoca adunarea generală a creditorilor, în termen de maximum 20 de zile de la data propunerii, notificând propunerea administratorului special, creditorilor cu garanţii reale asupra bunului, titularilor unor drepturi de retenţie de orice fel şi comitetului creditorilor, supunând votului adunării generale a creditorilor propunerea de vânzare.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Ulterior aprobării de către adunarea generală a creditorilor, vânzarea va putea fi făcută, sub sancţiunea nulităţii, numai după 30 de zile de la data ultimei publicări făcute de lichidator în ziar a anunţului privind condiţiile de supraofertare.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119.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Valorile mobiliare vor fi vândute în condiţiile Legii nr. 297/2004, cu modificările şi completările ulterioare.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120.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Lichidatorul va încheia contracte de vânzare-cumpărare; sumele realizate din vânzări vor fi depuse în contul prevăzut la art. 4 alin. (2) şi recipisele vor fi predate judecătorului-sindic.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xml:space="preserve">Dacă vânzarea activelor se va face prin licitaţie publică, procesul-verbal de adjudecare semnat de lichidatorul judiciar constituie titlu de proprietate. Când legea impune pentru transferul dreptului de proprietate forma autentică, contractele vor fi perfectate de notarul public pe baza </w:t>
      </w:r>
      <w:r w:rsidR="00167491">
        <w:rPr>
          <w:rFonts w:ascii="Arial" w:eastAsia="Times New Roman" w:hAnsi="Arial" w:cs="Arial"/>
          <w:color w:val="000000"/>
          <w:sz w:val="18"/>
          <w:szCs w:val="18"/>
          <w:shd w:val="clear" w:color="auto" w:fill="FFFFFF"/>
        </w:rPr>
        <w:t>procesului-verbal de licitaţie.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(2) a fost modificat prin art. I, pct. 17</w:t>
      </w:r>
      <w:r w:rsidRPr="009B5479">
        <w:rPr>
          <w:rFonts w:ascii="Arial" w:eastAsia="Times New Roman" w:hAnsi="Arial" w:cs="Arial"/>
          <w:color w:val="000000"/>
          <w:sz w:val="18"/>
          <w:szCs w:val="18"/>
          <w:shd w:val="clear" w:color="auto" w:fill="FFFFFF"/>
          <w:vertAlign w:val="superscript"/>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12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.3. Distribuirea sumelor realizate în urma lichidării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121.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Fondurile obţinute din vânzarea bunurilor din averea debitorului, grevate, în favoarea creditorului, de ipoteci, gajuri sau alte garanţii reale mobiliare ori drepturi de retenţie de orice fel, vor fi distribuite în următoarea ordine: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taxe, timbre şi orice alte cheltuieli aferente vânzării bunurilor respective, inclusiv cheltuielile necesare pentru conservarea şi administrarea acestor bunuri, precum şi plata remuneraţiilor persoanelor angajate în condiţiile art. 10, art. 19 alin. (2), art. 23 şi 24;</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creditorilor garantaţi, cuprinzând tot capitalul, dobânzile, majorările şi penalităţile de orice fel, precum şi cheltuielile.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în care sumele realizate din vânzarea acestor bunuri ar fi insuficiente pentru plata în întregime a respectivelor creanţe garantate, creditorii vor avea, pentru diferenţă, creanţe chirografare care vor veni în concurs cu cele cuprinse în categoria corespunzătoare, potrivit naturii lor, prevăzute la art. 123, şi vor fi supuse dispoziţiilor art. 41. Dacă după plata sumelor prevăzute la alin. (1) rezultă o diferenţă în plus, aceasta va fi depusă, prin grija lichidatorului, în contul averii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Un creditor cu creanţă garantată este îndreptăţit să participe la orice distribuire de sumă făcută înaintea vânzării bunului supus garanţiei lui. Sumele primite din acest fel de distribuiri vor fi scăzute din cele pe care creditorul ar fi îndreptăţit să le primească ulterior din preţul obţinut prin vânzarea bunului supus garanţiei sale, dacă aceasta este necesară pentru a împiedica un astfel de creditor să primească mai mult decât ar fi primit dacă bunul supus garanţiei sale ar fi fost vândut anterior distribuirii.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122.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La fiecare 3 luni, calculate de la data începerii lichidării şi cuprinse într-un program de administrare a lichidării care trebuie întocmit în 30 de zile de la numire, lichidatorul va prezenta comitetului creditorilor un raport asupra fondurilor obţinute din lichidare şi din încasarea de creanţe şi un plan de distribuire între creditori. Raportul va prevedea şi plata remuneraţiei sale şi a celorlalte cheltuieli prevăzute la art. 123 pct. 1.</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w:t>
      </w:r>
      <w:r w:rsidRPr="009B5479">
        <w:rPr>
          <w:rFonts w:ascii="Arial" w:eastAsia="Times New Roman" w:hAnsi="Arial" w:cs="Arial"/>
          <w:b/>
          <w:bCs/>
          <w:color w:val="000000"/>
          <w:sz w:val="18"/>
          <w:vertAlign w:val="superscript"/>
        </w:rPr>
        <w:t>1</w:t>
      </w:r>
      <w:r w:rsidRPr="009B5479">
        <w:rPr>
          <w:rFonts w:ascii="Arial" w:eastAsia="Times New Roman" w:hAnsi="Arial" w:cs="Arial"/>
          <w:b/>
          <w:bCs/>
          <w:color w:val="000000"/>
          <w:sz w:val="18"/>
        </w:rPr>
        <w:t>)</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Raportul asupra fondurilor obţinute din lichidare şi din încasarea de creanţe va cuprinde, cel puţin, următoarele: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soldul aflat în contul de lichidare după ultima distribuire;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încasările efectuate de către lichidator din valorificarea fiecărui bun şi din recupererea creanţelor;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cuantumul dobânzilor sau al altor venituri de care beneficiază averea debitorului ca urmare a păstrării în conturi bancare a sumelor nedistribuite sau prin administrarea bunurilor existente în averea debitoarei;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totalul sumelor</w:t>
      </w:r>
      <w:r w:rsidR="00167491">
        <w:rPr>
          <w:rFonts w:ascii="Arial" w:eastAsia="Times New Roman" w:hAnsi="Arial" w:cs="Arial"/>
          <w:color w:val="000000"/>
          <w:sz w:val="18"/>
          <w:szCs w:val="18"/>
          <w:shd w:val="clear" w:color="auto" w:fill="FFFFFF"/>
        </w:rPr>
        <w:t xml:space="preserve"> aflate în contul de lichidare.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w:t>
      </w:r>
      <w:r w:rsidRPr="009B5479">
        <w:rPr>
          <w:rFonts w:ascii="Arial" w:eastAsia="Times New Roman" w:hAnsi="Arial" w:cs="Arial"/>
          <w:b/>
          <w:bCs/>
          <w:color w:val="000000"/>
          <w:sz w:val="18"/>
          <w:vertAlign w:val="superscript"/>
        </w:rPr>
        <w:t>2</w:t>
      </w:r>
      <w:r w:rsidRPr="009B5479">
        <w:rPr>
          <w:rFonts w:ascii="Arial" w:eastAsia="Times New Roman" w:hAnsi="Arial" w:cs="Arial"/>
          <w:b/>
          <w:bCs/>
          <w:color w:val="000000"/>
          <w:sz w:val="18"/>
        </w:rPr>
        <w:t>)</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Planul de distribuire între creditori cuprinde în mod obligatoriu următoarele date referitoare la fiecare creditor pentru care se face distribuirea: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ajustările aduse tabelului definitiv de creanţe;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sumele distribuite deja;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sumele rămase după ajustarea tabelului definitiv şi distribuirile efectuate deja;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sumele ce fac obiectul distribuirii;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e)</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sume rămase de plat</w:t>
      </w:r>
      <w:r w:rsidR="00167491">
        <w:rPr>
          <w:rFonts w:ascii="Arial" w:eastAsia="Times New Roman" w:hAnsi="Arial" w:cs="Arial"/>
          <w:color w:val="000000"/>
          <w:sz w:val="18"/>
          <w:szCs w:val="18"/>
          <w:shd w:val="clear" w:color="auto" w:fill="FFFFFF"/>
        </w:rPr>
        <w:t>ă după efectuarea distribuirii.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Pentru motive temeinice, judecătorul-sindic poate prelungi cu cel mult o lună sau poate scurta termenul de prezentare a raportului şi a planului de distribuire. Planul de distribuire va fi înregistrat la grefa tribunalului şi lichidatorul va notifica aceasta fiecărui creditor. O copie de pe raport şi o copie de pe planul de distribuire vor fi afişate la uşa tribunalului.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Comitetul creditorilor sau orice creditor poate formula contestaţii la raport şi la plan, în termen de 15 zile de la afişare. O copie de pe contestaţie se comunică de urgenţă lichidatorului.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termen de 20 de zile de la afişare, judecătorul-sindic va ţine cu lichidatorul, cu debitorul şi cu creditorii o şedinţă în care va soluţiona deodată, prin sentinţă, toate contestaţiile.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Alineatele (1</w:t>
      </w:r>
      <w:r w:rsidRPr="009B5479">
        <w:rPr>
          <w:rFonts w:ascii="Arial" w:eastAsia="Times New Roman" w:hAnsi="Arial" w:cs="Arial"/>
          <w:color w:val="000000"/>
          <w:sz w:val="18"/>
          <w:szCs w:val="18"/>
          <w:shd w:val="clear" w:color="auto" w:fill="FFFFFF"/>
          <w:vertAlign w:val="superscript"/>
        </w:rPr>
        <w:t>1</w:t>
      </w:r>
      <w:r w:rsidRPr="009B5479">
        <w:rPr>
          <w:rFonts w:ascii="Arial" w:eastAsia="Times New Roman" w:hAnsi="Arial" w:cs="Arial"/>
          <w:color w:val="000000"/>
          <w:sz w:val="18"/>
          <w:szCs w:val="18"/>
          <w:shd w:val="clear" w:color="auto" w:fill="FFFFFF"/>
        </w:rPr>
        <w:t>) şi (1</w:t>
      </w:r>
      <w:r w:rsidRPr="009B5479">
        <w:rPr>
          <w:rFonts w:ascii="Arial" w:eastAsia="Times New Roman" w:hAnsi="Arial" w:cs="Arial"/>
          <w:color w:val="000000"/>
          <w:sz w:val="18"/>
          <w:szCs w:val="18"/>
          <w:shd w:val="clear" w:color="auto" w:fill="FFFFFF"/>
          <w:vertAlign w:val="superscript"/>
        </w:rPr>
        <w:t>2</w:t>
      </w:r>
      <w:r w:rsidRPr="009B5479">
        <w:rPr>
          <w:rFonts w:ascii="Arial" w:eastAsia="Times New Roman" w:hAnsi="Arial" w:cs="Arial"/>
          <w:color w:val="000000"/>
          <w:sz w:val="18"/>
          <w:szCs w:val="18"/>
          <w:shd w:val="clear" w:color="auto" w:fill="FFFFFF"/>
        </w:rPr>
        <w:t>) au fost introduse prin art. I pct. 18 din O.U.G. nr. 173/2008.</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123.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Creanţele vor fi plătite, în cazul falimentului, în următoarea ordine: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taxele, timbrele sau orice alte cheltuieli aferente procedurii instituite prin prezenta lege, inclusiv cheltuielile necesare pentru conservarea şi administrarea bunurilor din averea debitorului, precum şi plata remuneraţiilor persoanelor angajate în condiţiile art. 10, art. 19 alin. (2), art. 23, 24 şi ale art. 98 alin. (3), sub rezerva celor prevăzute la art. 102 alin. (4);</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izvorâte din raportul de muncă;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reprezentând creditele, cu dobânzile şi cheltuielile aferente, acordate de instituţii de credit după deschiderea procedurii, precum şi creanţele rezultând din continuarea activităţii debitorului după deschiderea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bugetare;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reprezentând sumele datorate de către debitor unor terţi, în baza unor obligaţii de întreţinere, alocaţii pentru minori sau de plată a unor sume periodice destinate asigurării mijloacelor de existenţă;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reprezentând sumele stabilite de judecătorul-sindic pentru întreţinerea debitorului şi a familiei sale, dacă acesta este persoană fizică;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reprezentând credite bancare, cu cheltuielile şi dobânzile aferente, cele rezultate din livrări de produse, prestări de servicii sau alte lucrări, precum şi din chirii;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alte creanţe chirografare;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subordonate, în următoarea ordine de preferinţă: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credintele acordate persoanei juridice debitoare de către un asociat sau acţionar deţinând cel puţin 10% din capitalul social, respectiv din drepturile de vot în adunarea generală a asociaţilor, ori, după caz, de către un membru al grupului de interes economic;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izvorând din acte cu titlu gratuit.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124.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Sumele de distribuit între creditori în acelaşi rang de prioritate vor fi acordate proporţional cu suma alocată pentru fiecare creanţă, prin tabelul menţionat la art. 108 alin. (2) lit. d).</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125.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Titularilor de creanţe dintr-o categorie li se vor putea distribui sume numai după deplina îndestulare a titularilor de creanţe din categoria ierarhic superioară, potrivit ordinii prevăzute la art. 123.</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insuficienţei sumelor necesare acoperirii valorii integrale a creanţelor cu acelaşi rang de prioritate, titularii acestora vor primi o cotă falimentară, reprezentând suma proporţională cu procentul pe care creanţa lor îl deţine în categoria creanţelor respective.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126.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În cazul în care bunurile care alcătuiesc averea unui grup de interes economic ori a unei societăţi în nume colectiv sau în comandită nu sunt suficiente pentru plata creanţelor înregistrate în tabelul definitiv consolidat de creanţe, împotriva grupului sau a societăţii judecătorul-sindic va autoriza executarea silită, în condiţiile legii, împotriva asociaţilor cu răspundere nelimitată sau, după caz, a membrilor, pronunţând o sentinţă definitivă şi executorie, care va fi pusă în executare de lichidator, prin executor judecătoresc.</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127.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Cu ocazia distribuirilor parţiale, următoarele sume vor fi provizionate: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sume proporţionale datorate creditorilor ale căror creanţe sunt supuse unei condiţii suspensive care nu s-a realizat încă;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sume proporţionale datorate proprietarilor de titluri la ordin sau la purtător şi care au originalele titlurilor, dar nu le-au prezentat;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sume proporţionale datorate creanţelor admise provizoriu;</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rezervele destinate să acopere cheltuielile viitoare ale averii debitorului.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128.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Pentru creditorii cu creanţe înscrise în tabelul consolidat definitiv de creanţe, cărora li s-au alocat sume numai parţial sau cu creanţe sub condiţie suspensivă şi care au luat parte la distribuire, sumele cuvenite vor fi păstrate la bancă, într-un cont special de depozit, până ce situaţia lor va fi lămurită.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129.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După ce bunurile din averea debitorului au fost lichidate, lichidatorul va supune judecătorului-sindic un raport final însoţit de situaţiile financiare finale; copii de pe acestea vor fi communicate tuturor creditorilor şi debitorului şi vor fi afişate la uşa tribunalului. Judecătorul-sindic va convoca adunarea creditorilor în termen de maximum 30 de zile de la afişarea raportului final. Creditorii pot formula obiecţii la raportul final cu cel puţin 5 zile înainte de data convocării.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La data şedinţei, judecătorul-sindic va soluţiona, prin încheiere, toate obiecţiunile la raportul final, îl va aproba sau va dispune, dacă este cazul, modificarea corespunzătoare a acestuia.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Creanţele care la data înregistrării raportului final vor fi încă sub condiţie nu vor participa la ultima distribuire.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130.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După ce judecătorul-sindic aprobă raportul final al lichidatorului, acesta va trebui să facă distribuirea finală a tuturor fondurilor din averea debitorului. Fondurile nereclamate în termen de 30 de zile de către cei îndreptăţiţi la acestea vor fi depuse în contu</w:t>
      </w:r>
      <w:r w:rsidR="00167491">
        <w:rPr>
          <w:rFonts w:ascii="Arial" w:eastAsia="Times New Roman" w:hAnsi="Arial" w:cs="Arial"/>
          <w:color w:val="000000"/>
          <w:sz w:val="18"/>
          <w:szCs w:val="18"/>
          <w:shd w:val="clear" w:color="auto" w:fill="FFFFFF"/>
        </w:rPr>
        <w:t>l prevăzut la art. 4 alin. (4).</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Articolul a fost modificat prin art. I, pct. 18</w:t>
      </w:r>
      <w:r w:rsidRPr="009B5479">
        <w:rPr>
          <w:rFonts w:ascii="Arial" w:eastAsia="Times New Roman" w:hAnsi="Arial" w:cs="Arial"/>
          <w:color w:val="000000"/>
          <w:sz w:val="18"/>
          <w:szCs w:val="18"/>
          <w:shd w:val="clear" w:color="auto" w:fill="FFFFFF"/>
          <w:vertAlign w:val="superscript"/>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13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SECŢIUNEA a 8-a</w:t>
      </w:r>
      <w:r w:rsidRPr="009B5479">
        <w:rPr>
          <w:rFonts w:ascii="Arial" w:eastAsia="Times New Roman" w:hAnsi="Arial" w:cs="Arial"/>
          <w:color w:val="000000"/>
          <w:sz w:val="18"/>
          <w:szCs w:val="18"/>
          <w:shd w:val="clear" w:color="auto" w:fill="FFFFFF"/>
        </w:rPr>
        <w:br/>
        <w:t>  Închiderea procedurii</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131.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orice stadiu al procedurii prevăzute de prezenta lege, dacă se constată că nu există bunuri în averea debitorului ori că acestea sunt insuficiente pentru a acoperi cheltuielile administrative şi niciun creditor nu se oferă să avanseze sumele corespunzătoare, judecătorul-sindic va da o sentinţă de închidere a procedurii, prin care se dispune şi radierea debitorului din registrul în care este înmatriculat.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prevăzut la alin. (1) nu sunt a</w:t>
      </w:r>
      <w:r w:rsidR="00167491">
        <w:rPr>
          <w:rFonts w:ascii="Arial" w:eastAsia="Times New Roman" w:hAnsi="Arial" w:cs="Arial"/>
          <w:color w:val="000000"/>
          <w:sz w:val="18"/>
          <w:szCs w:val="18"/>
          <w:shd w:val="clear" w:color="auto" w:fill="FFFFFF"/>
        </w:rPr>
        <w:t>plicabile prevederile art. 129.</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szCs w:val="18"/>
          <w:shd w:val="clear" w:color="auto" w:fill="FFFFFF"/>
        </w:rPr>
        <w:t>Articolul a fost modificat prin art. I, pct. 19 din O.U.G. nr. 173/2008, astfel cum a fost modificat prin art. I, pct. 14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132.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 procedură de reorganizare prin continuarea activităţii sau lichidare pe bază de plan va fi închisă, prin sentinţă, în urma îndeplinirii tuturor obligaţiilor de plată asumate în planul confirmat. Dacă o procedură începe ca reorganizare, dar apoi devine faliment, aceasta va fi închisă în conformitate cu dispoziţiile alin. (2).</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 procedură de faliment va fi închisă atunci când judecătorul-sindic a aprobat raportul final, când toate fondurile sau bunurile din averea debitorului au fost distribuite şi când fondurile nereclamate au fost depuse la bancă. În urma unei cereri a lichidatorului, judecătorul-sindic va pronunţa o sentinţă, închizând procedura, iar în cazul persoanelor juridice dispunând şi radierea acestora.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133.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Dacă creanţele au fost complet acoperite prin distribuirile făcute, judecătorul-sindic va pronunţa o sentinţă de închidere a procedurii falimentului şi de radiere a debitorului din registrul în care este înmatriculat: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chiar înainte ca bunurile din averea debitorului să fi fost lichidate în întregime, în cazul în care toţi asociaţii persoanei juridice sau persoana fizică, după caz, solicită acest lucru în termen de 30 de zile de la notificarea lichidatorului făcută administratorului special, urmând ca bunurile să treacă în proprietatea indiviză a asociaţilor/acţionarilor, corespunzător cotelor de participare la capitalul social;</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toate celelalte cazuri, procedura se închide numai după lichidarea completă a activului, eventualele sume reziduale ultimei distribuiri urmând a fi depuse într-un cont la dispoziţia asociaţilor sau persoanei fizice, după caz.</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134.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procedurii deschise în urma formulării cererii introductive de către debitor, în condiţiile art. 32, dacă judecătorul-sindic constată, la expirarea termenului pentru înregistrarea cererilor de admitere a creanţelor, că nu s-a depus nici o cerere, va pronunţa o sentinţă de închidere a procedurii şi de revocare a hotărârii de deschidere a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prevăzut la alin. (1), închiderea procedurii nu produce efectele prevăzute la art. 137. Cu toate acestea, operaţiunile de administrare, legal făcute asupra averii debitorului, îşi vor produce efectele, iar drepturile dobândite până la revocare rămân neatinse.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135.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Sentinţa de închidere a procedurii va fi notificată de judecătorul-sindic direcţiei teritoriale a finanţelor publice şi oficiului registrului comerţului sau, după caz, registrului societăţilor agricole unde debitorul este înmatriculat, pentru efectuarea menţiunii.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136.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Prin închiderea procedurii, judecătorul-sindic, administratorul/lichidatorul şi toate persoanele care i-au asistat sunt descărcaţi de orice îndatoriri sau responsabilităţi cu privire la procedură, debitor şi averea lui, creditori, titulari de garanţii, acţionari sau asociaţi.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137.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Prin închiderea procedurii de faliment, debitorul persoană fizică va fi descărcat de obligaţiile pe care le avea înainte de intrarea în faliment, însă sub rezerva de a nu fi găsit vinovat de bancrută frauduloasă sau de plăţi ori transferuri frauduloase; în astfel de situaţii, el va fi descărcat de obligaţii numai în măsura în care acestea au fost plătite în cadrul procedurii, cu excepţia cazului prevăzut la art. 76 alin. (1) pct. 3.</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La data confirmării unui plan de reorganizare, debitorul este descărcat de diferenţa dintre valoarea obligaţiilor pe care le avea înainte de confirmarea planului şi cea prevăzută în plan.</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Descărcarea de obligaţii a debitorului nu atrage descărcarea de obligaţii a fidejusorului sau a codebitorului principal.</w:t>
      </w:r>
    </w:p>
    <w:p w:rsidR="009B5479" w:rsidRDefault="009B5479" w:rsidP="009B5479">
      <w:pPr>
        <w:spacing w:after="0" w:line="240" w:lineRule="auto"/>
        <w:rPr>
          <w:rFonts w:ascii="Times New Roman" w:eastAsia="Times New Roman" w:hAnsi="Times New Roman"/>
          <w:sz w:val="24"/>
          <w:szCs w:val="24"/>
        </w:rPr>
      </w:pPr>
    </w:p>
    <w:p w:rsidR="00167491" w:rsidRDefault="00167491" w:rsidP="009B5479">
      <w:pPr>
        <w:spacing w:after="0" w:line="240" w:lineRule="auto"/>
        <w:rPr>
          <w:rFonts w:ascii="Times New Roman" w:eastAsia="Times New Roman" w:hAnsi="Times New Roman"/>
          <w:sz w:val="24"/>
          <w:szCs w:val="24"/>
        </w:rPr>
      </w:pPr>
    </w:p>
    <w:p w:rsidR="00167491" w:rsidRPr="009B5479" w:rsidRDefault="00167491"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lastRenderedPageBreak/>
        <w:t>   CAPITOLUL IV</w:t>
      </w:r>
      <w:r w:rsidRPr="009B5479">
        <w:rPr>
          <w:rFonts w:ascii="Arial" w:eastAsia="Times New Roman" w:hAnsi="Arial" w:cs="Arial"/>
          <w:color w:val="000000"/>
          <w:sz w:val="18"/>
          <w:szCs w:val="18"/>
          <w:shd w:val="clear" w:color="auto" w:fill="FFFFFF"/>
        </w:rPr>
        <w:br/>
        <w:t>  Răspunderea membrilor organelor de conducere</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138.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în care în raportul întocmit în conformitate cu dispoziţiile art. 59 alin. (1) sunt identificate persoane cărora le-ar fi imputabilă apariţia stării de insolvenţă a debitorului, la cererea administratorului judiciar sau a lichidatorului, judecătorul sindic poate dispune ca o parte a pasivului debitorului, persoană juridică, ajuns în stare de insolvenţă, să fie suportată de membrii organelor de conducere şi/sau supraveghere din cadrul societăţii, precum şi de orice altă persoană care a cauzat starea de insolvenţă a debitorului, prin una dintre următoarele fapte: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au folosit bunurile sau creditele persoanei juridice în folosul propriu sau în cel al unei alte persoane;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au făcut acte de comerţ în interes personal, sub acoperirea persoanei juridice;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au dispus, în interes personal, continuarea unei activităţi care ducea, în mod vădit, persoana juridică la încetarea de plăţi;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d)</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au ţinut o contabilitate fictivă, au făcut să dispară unele documente contabile sau nu au ţinut contabilitatea în conformitate cu legea;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e)</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au deturnat sau au ascuns o parte din activul persoanei juridice ori au mărit în mod fictiv pasivul acesteia;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f)</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au folosit mijloace ruinătoare pentru a procura persoanei juridice fonduri, în scopul întârzierii încetării de plăţi;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g)</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luna precedentă încetării plăţilor, au plătit sau au dispus să se plătească cu preferinţă unui creditor, în dauna celorlalţi creditori.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Aplicarea dispoziţiilor alin. (1) nu înlătură aplicarea legii penale pentru faptele care constituie infracţiuni.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Comitetul creditorilor sau creditorul care deţine mai mult de jumătate din valoarea tuturor creanţelor poate cere judecătorului-sindic să fie autorizat să introducă acţiunea prevăzută la alin. (1), dacă administratorul judiciar sau lichidatorul a omis să indice, în raportul său asupra cauzelor insolvenţei, persoanele culpabile de starea de insolvenţă a patrimoniului debitorului persoană juridică ori dacă acesta a omis să formuleze acţiunea prevăzută la alin. (1) şi răspunderea persoanelor la care se referă ali</w:t>
      </w:r>
      <w:r w:rsidR="00167491">
        <w:rPr>
          <w:rFonts w:ascii="Arial" w:eastAsia="Times New Roman" w:hAnsi="Arial" w:cs="Arial"/>
          <w:color w:val="000000"/>
          <w:sz w:val="18"/>
          <w:szCs w:val="18"/>
          <w:shd w:val="clear" w:color="auto" w:fill="FFFFFF"/>
        </w:rPr>
        <w:t>n. (1) ameninţă să se prescrie.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 de pluralitate, răspunderea persoanelor prevăzute la alin. (1) este solidară, cu codiţia ca apariţia stării de insolvenţă să fie contemporană sau anterioară perioadei de timp în care şi-au exercitat mandatul ori în care au deţinut poziţia care ar fi putut cauza insolvenţa. Persoanele în cauză se pot apăra de solidaritate dacă, în organele colegiale de conducere ale persoanei juridice, s-au opus la actele ori faptele care au cauzat insolvenţa sau au lipsit de la luarea deciziilor care au cauzat insolvenţa şi au făcut să se consemneze, ulterior luării deciziei, opoziţia lor la aceste decizii.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Partea introductivă a alin. (1) a fost modificată prin art. I pct. 20 din O.U.G. nr. 173/2008.</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(3) a fost modificat prin art. I, pct. 20</w:t>
      </w:r>
      <w:r w:rsidRPr="009B5479">
        <w:rPr>
          <w:rFonts w:ascii="Arial" w:eastAsia="Times New Roman" w:hAnsi="Arial" w:cs="Arial"/>
          <w:color w:val="000000"/>
          <w:sz w:val="18"/>
          <w:szCs w:val="18"/>
          <w:shd w:val="clear" w:color="auto" w:fill="FFFFFF"/>
          <w:vertAlign w:val="superscript"/>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15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139.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Acţiunea prevăzută la art. 138 se prescrie în termen de 3 ani de la data la care a fost cunoscută sau trebuia cunoscută persoana care a cauzat apariţia stării de insolvenţă, dar nu mai devreme de 2 ani de la data hotărârii de deschidere a procedurii.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140.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Sumele depuse potrivit dispoziţiilor art. 138 alin. (1) vor intra în averea debitorului şi vor fi destinate, în caz de reorganizare, completării fondurilor necesare continuării activităţii debitorului, iar în caz de faliment, acoperirii pasivului.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141.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Odată cu cererea formulată conform art. 138 alin. (1) sau, după caz, art. 138 alin. (3), administratorul judiciar sau lichidatorul ori, după caz, comitetul creditorilor va putea cere judecătorului-sindic să instituie măsuri asigurătorii asupra bunurilor din averea persoanelor urmărite conform art. 138. Fixarea unei cauţiuni de 10% din valoarea pretenţiilor este obligatorie.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Cererea de măsuri asigurătorii poate fi formulată şi ulterior introducerii acţiunii prevăzute la art. 138.</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142.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Executarea silită împotriva persoanelor prevăzute la art. 138 alin. (1) se efectuează de către executorul judecătoresc, conform Codului de procedură civilă.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După închiderea procedurii falimentului, sumele rezultate din executarea silită vor fi repartizate de către executorul judecătoresc, în conformitate cu prevederile prezentei legi, în temeiul tabelului definitiv consolidat de creanţe pus la dispoziţia sa de către lichidator.</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CAPITOLUL V</w:t>
      </w:r>
      <w:r w:rsidRPr="009B5479">
        <w:rPr>
          <w:rFonts w:ascii="Arial" w:eastAsia="Times New Roman" w:hAnsi="Arial" w:cs="Arial"/>
          <w:color w:val="000000"/>
          <w:sz w:val="18"/>
          <w:szCs w:val="18"/>
          <w:shd w:val="clear" w:color="auto" w:fill="FFFFFF"/>
        </w:rPr>
        <w:br/>
        <w:t>  Infracţiuni şi pedepse</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143.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Constituie infracţiunea de bancrută simplă şi se pedepseşte cu închisoare de la 3 luni la un an sau cu amendă neintroducerea sau introducerea tardivă, de către debitorul persoană fizică ori de reprezentantul legal al persoanei juridice debitoare, a cererii de deschidere a procedurii în termen, care depăşeşte cu mai mult de 6 luni termenul prevăzut la art. 27.</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Constituie infracţiunea de bancrută frauduloasă şi se sancţionează cu închisoare de la 6 luni la 5 ani fapta persoanei care: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a)</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falsifică, sustrage sau distruge evidenţele debitorului ori ascunde o parte din activul averii acestuia;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b)</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înfăţişează datorii inexistente sau prezintă în registrele debitorului, în alt act sau în situaţia financiară sume nedatorate, fiecare dintre aceste fapte fiind săvârşite în frauda creditorilor;</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c)</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înstrăinează, în frauda creditorilor, în caz de insolvenţă a debitorului, o parte din active.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144.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Infracţiunea de gestiune frauduloasă, prevăzută la art. 214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alin. 1 din Codul penal, se pedepseşte cu închisoare de la 3 ani la 8 ani, atunci când este săvârşită de administratorul judiciar ori lichidatorul averii debitorului, precum şi de orice reprezentant sau prepus al acestuia.</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Infracţiunea de gestiune frauduloasă, prevăzută la art. 214 alin. 2 din Codul penal, se pedepseşte cu închisoare de la 5 ani la 12 ani, atunci când este săvârşită de administratorul judiciar ori lichidatorul averii debitorului, precum şi de orice reprezentant sau prepus al acestuia, dacă fapta nu constituie o infracţiune mai gravă.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Tentativa infracţiunilor prevăzute la alin. (1) şi (2) se pedepseşte.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145.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Însuşirea, folosirea sau traficarea de către administratorul judiciar ori lichidatorul averii debitorului, precum şi de orice reprezentant sau prepus al acestuia de bani, valori ori alte bunuri pe care le gestionează sau le administrează constituie infracţiunea de delapidare şi se pedepseşte cu închisoare de la unu la 15 ani şi interzicerea unor drepturi.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În cazul în care delapidarea a avut consecinţe deosebit de grave, pedeapsa este închisoarea de la 10 ani la 20 de ani şi interzicerea unor drepturi.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Tentativa infracţiunilor prevăzute la alin. (1) şi (2) se pedepseşte.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146.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Fapta persoanei care, în nume propriu sau prin persoane interpuse, solicită înregistrarea unei cereri de admitere a unei creanţe inexistente asupra averii debitorului se pedepseşte cu închisoare de la 3 luni la un an sau cu amendă.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147.</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Refuzul debitorului persoană fizică sau al administratorului, directorului, directorului executiv ori al reprezentantului legal al debitorului, persoană juridică, de a pune la dispoziţie judecătorului-sindic, administratorului judiciar sau lichidatorului, în condiţiile prevăzute la art. 35, documentele şi informaţiile prevăzute la art. 28 alin. (1) lit. a)-f) ori împiedicarea acestora, cu rea-credinţă, de a întocmi documentaţia respectivă se pedepseşte cu închisoare de la un an la 3 ani sau cu amendă.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148.</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Infracţiunile prevăzute la art. 143-147 se judecă în primă instanţă de tribunal, cu celeritate.</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jc w:val="center"/>
        <w:rPr>
          <w:rFonts w:ascii="Times New Roman" w:eastAsia="Times New Roman" w:hAnsi="Times New Roman"/>
          <w:sz w:val="24"/>
          <w:szCs w:val="24"/>
        </w:rPr>
      </w:pPr>
      <w:r w:rsidRPr="009B5479">
        <w:rPr>
          <w:rFonts w:ascii="Arial" w:eastAsia="Times New Roman" w:hAnsi="Arial" w:cs="Arial"/>
          <w:b/>
          <w:bCs/>
          <w:color w:val="950095"/>
          <w:sz w:val="18"/>
        </w:rPr>
        <w:t>   CAPITOLUL VI</w:t>
      </w:r>
      <w:r w:rsidRPr="009B5479">
        <w:rPr>
          <w:rFonts w:ascii="Arial" w:eastAsia="Times New Roman" w:hAnsi="Arial" w:cs="Arial"/>
          <w:color w:val="000000"/>
          <w:sz w:val="18"/>
          <w:szCs w:val="18"/>
          <w:shd w:val="clear" w:color="auto" w:fill="FFFFFF"/>
        </w:rPr>
        <w:br/>
        <w:t>  Dispoziţii tranzitorii şi finale</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149.</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Dispoziţiile prezentei legi se completează, în măsura compatibilităţii lor, cu cele ale Codului</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 procedură civilă, Codului civil, Codului comercial şi ale Regulamentului (CE) 1.346/2000 referitor la procedurile de insolvenţă, publicat în Jurnalul Oficial al Comunităţilor Europene nr. L 160 din 30 iunie 2000.</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szCs w:val="18"/>
          <w:shd w:val="clear" w:color="auto" w:fill="FFFFFF"/>
        </w:rPr>
        <w:t>Articolul a fost modificat prin art. I pct. 21 din O.U.G. nr. 173/2008.</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150.</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Cuantumul amenzilor prevăzute de prezenta lege se va modifica periodic, prin hotărâre a Guvernului, în funcţie de indicele inflaţiei.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151.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Procedura aplicabilă regiilor autonome aflate în stare de insolvenţă se va stabili prin lege specială.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152.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Orice referire, în actele normative existente, la data intrării în vigoare a prezentului act normativ, la Legea nr. 64/1995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privind procedura reorganizării judiciare şi a falimentului şi orice trimitere la actul normativ menţionat se vor considera ca referire/trimitere la prezenta lege şi/sau la secţiunile corespunzătoare din prezenta lege, după caz.</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153.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În toate actele normative în care figurează termenul insolvabilitate în contextul procedurilor de reorganizare şi de faliment, cu sau fără referire la Legea nr. 64/1995, se înlocuieşte cu termenul insolvenţă.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154.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La art. II din Legea nr. 149/2004</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pentru modificarea şi completarea Legii nr. 64/1995 privind procedura reorganizării judiciare şi a falimentului, precum şi a altor acte normative cu incidenţă asupra acestei proceduri, publicată în Monitorul Oficial al României, Partea I, nr. 424 din 12 mai 2004, cu modificările ulterioare, şi în toate actele normative subsecvente, sintagma Buletinul procedurilor de reorganizare judiciară şi faliment va fi înlocuită cu sintagma Buletinul procedurilor de insolvenţă.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9500"/>
          <w:sz w:val="18"/>
        </w:rPr>
        <w:t>   Art. 154</w:t>
      </w:r>
      <w:r w:rsidRPr="009B5479">
        <w:rPr>
          <w:rFonts w:ascii="Arial" w:eastAsia="Times New Roman" w:hAnsi="Arial" w:cs="Arial"/>
          <w:b/>
          <w:bCs/>
          <w:color w:val="009500"/>
          <w:sz w:val="18"/>
          <w:vertAlign w:val="superscript"/>
        </w:rPr>
        <w:t>1</w:t>
      </w:r>
      <w:r w:rsidRPr="009B5479">
        <w:rPr>
          <w:rFonts w:ascii="Arial" w:eastAsia="Times New Roman" w:hAnsi="Arial" w:cs="Arial"/>
          <w:b/>
          <w:bCs/>
          <w:color w:val="009500"/>
          <w:sz w:val="18"/>
        </w:rPr>
        <w:t>.</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Secţiile de insolvenţă prevăzute la art. 6 se vor înfiinţa în termen de 6 luni de la intrarea în vigoare a legii de aprobare a prezentei ordonanţe de urgenţă. Procedurile în curs vor continua pe rolul instanţ</w:t>
      </w:r>
      <w:r w:rsidR="00167491">
        <w:rPr>
          <w:rFonts w:ascii="Arial" w:eastAsia="Times New Roman" w:hAnsi="Arial" w:cs="Arial"/>
          <w:color w:val="000000"/>
          <w:sz w:val="18"/>
          <w:szCs w:val="18"/>
          <w:shd w:val="clear" w:color="auto" w:fill="FFFFFF"/>
        </w:rPr>
        <w:t>elor la care au fost introduse.</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szCs w:val="18"/>
          <w:shd w:val="clear" w:color="auto" w:fill="FFFFFF"/>
        </w:rPr>
        <w:t>Articolul a fost introdus prin art. I, pct. 21</w:t>
      </w:r>
      <w:r w:rsidRPr="009B5479">
        <w:rPr>
          <w:rFonts w:ascii="Arial" w:eastAsia="Times New Roman" w:hAnsi="Arial" w:cs="Arial"/>
          <w:color w:val="000000"/>
          <w:sz w:val="18"/>
          <w:szCs w:val="18"/>
          <w:shd w:val="clear" w:color="auto" w:fill="FFFFFF"/>
          <w:vertAlign w:val="superscript"/>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16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154</w:t>
      </w:r>
      <w:r w:rsidRPr="009B5479">
        <w:rPr>
          <w:rFonts w:ascii="Arial" w:eastAsia="Times New Roman" w:hAnsi="Arial" w:cs="Arial"/>
          <w:b/>
          <w:bCs/>
          <w:color w:val="009500"/>
          <w:sz w:val="18"/>
          <w:vertAlign w:val="superscript"/>
        </w:rPr>
        <w:t>2</w:t>
      </w:r>
      <w:r w:rsidRPr="009B5479">
        <w:rPr>
          <w:rFonts w:ascii="Arial" w:eastAsia="Times New Roman" w:hAnsi="Arial" w:cs="Arial"/>
          <w:b/>
          <w:bCs/>
          <w:color w:val="009500"/>
          <w:sz w:val="18"/>
        </w:rPr>
        <w:t>.</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Orice decăderi, limitări, interdicţii ori altele asemenea instituite prin norme legale sau prevederi contractuale pentru cazul deschiderii procedurii de insolvenţă vor fi aplicabile doar de la data deschiderii falimentului. Dispoziţiile contrare se abrogă.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lastRenderedPageBreak/>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Articolul a fost introdus prin art. I, pct. 21</w:t>
      </w:r>
      <w:r w:rsidRPr="009B5479">
        <w:rPr>
          <w:rFonts w:ascii="Arial" w:eastAsia="Times New Roman" w:hAnsi="Arial" w:cs="Arial"/>
          <w:color w:val="000000"/>
          <w:sz w:val="18"/>
          <w:szCs w:val="18"/>
          <w:shd w:val="clear" w:color="auto" w:fill="FFFFFF"/>
          <w:vertAlign w:val="superscript"/>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din O.U.G. nr. 173/2008, astfel cum a fost introdus prin art. I, pct. 16 din Legea nr. 277/2009.</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155.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 Abrogat.</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__________</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Articolul a fost abrogat prin art. I pct. 22 din O.U.G. nr. 173/2008.</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b/>
          <w:bCs/>
          <w:color w:val="009500"/>
          <w:sz w:val="18"/>
        </w:rPr>
        <w:t>   Art. 156.</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w:t>
      </w:r>
      <w:r w:rsidRPr="009B5479">
        <w:rPr>
          <w:rFonts w:ascii="Arial" w:eastAsia="Times New Roman" w:hAnsi="Arial" w:cs="Arial"/>
          <w:color w:val="000000"/>
          <w:sz w:val="18"/>
        </w:rPr>
        <w:t> </w:t>
      </w:r>
      <w:r w:rsidRPr="009B5479">
        <w:rPr>
          <w:rFonts w:ascii="Arial" w:eastAsia="Times New Roman" w:hAnsi="Arial" w:cs="Arial"/>
          <w:b/>
          <w:bCs/>
          <w:color w:val="000000"/>
          <w:sz w:val="18"/>
        </w:rPr>
        <w:t>(1)</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Prezenta lege intră în vigoare la 90 de zile de la data publicării în Monitorul Oficial al României, Partea 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(2)</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Citarea, comunicarea oricăror acte de procedură, a convocărilor notificărilor prin Buletinul procedurilor de insolvenţă, conform art. 7 din prezenta lege, vor fi efectuate şi potrivit Codului</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de procedură civilă pe durata a 6 luni de la data intrării în vigoare a prezentei legi.</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b/>
          <w:bCs/>
          <w:color w:val="000000"/>
          <w:sz w:val="18"/>
        </w:rPr>
        <w:t>   (3)</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La data intrării în vigoare a prezentei legi, Legea nr. 64/1995 privind procedura reorganizării judiciare şi a falimentului, republicată în Monitorul Oficial al României, Partea I, nr. 1.066 din 17 noiembrie 2004, cu modificările şi completările ulterioare, art. 282 din Legea nr. 31/1990 privind societăţile comerciale, republicată în Monitorul Oficial al României, Partea I, nr. 1.066 din 17 noiembrie 2004, cu modificările şi completările ulterioare, precum şi orice altă dispoziţie contrară se abrogă.</w:t>
      </w:r>
    </w:p>
    <w:p w:rsidR="009B5479" w:rsidRPr="009B5479" w:rsidRDefault="009B5479" w:rsidP="009B5479">
      <w:pPr>
        <w:spacing w:after="0" w:line="240" w:lineRule="auto"/>
        <w:rPr>
          <w:rFonts w:ascii="Times New Roman" w:eastAsia="Times New Roman" w:hAnsi="Times New Roman"/>
          <w:sz w:val="24"/>
          <w:szCs w:val="24"/>
        </w:rPr>
      </w:pPr>
    </w:p>
    <w:p w:rsidR="009B5479" w:rsidRPr="009B5479" w:rsidRDefault="009B5479" w:rsidP="009B5479">
      <w:pPr>
        <w:spacing w:after="0" w:line="240" w:lineRule="auto"/>
        <w:rPr>
          <w:rFonts w:ascii="Times New Roman" w:eastAsia="Times New Roman" w:hAnsi="Times New Roman"/>
          <w:sz w:val="24"/>
          <w:szCs w:val="24"/>
        </w:rPr>
      </w:pP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Această lege a fost adoptată de Parlamentul României, cu respectarea prevederilor art. 75</w:t>
      </w: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şi ale art. 76 alin. (1) din Constituţia României, republicată.</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Courier New" w:eastAsia="Times New Roman" w:hAnsi="Courier New" w:cs="Courier New"/>
          <w:color w:val="000000"/>
          <w:sz w:val="20"/>
        </w:rPr>
        <w:t>   </w:t>
      </w:r>
    </w:p>
    <w:p w:rsidR="009B5479" w:rsidRPr="009B5479" w:rsidRDefault="009B5479" w:rsidP="009B5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shd w:val="clear" w:color="auto" w:fill="FFFFFF"/>
        </w:rPr>
      </w:pPr>
      <w:r w:rsidRPr="009B5479">
        <w:rPr>
          <w:rFonts w:ascii="Courier New" w:eastAsia="Times New Roman" w:hAnsi="Courier New" w:cs="Courier New"/>
          <w:color w:val="000000"/>
          <w:sz w:val="18"/>
          <w:szCs w:val="18"/>
          <w:shd w:val="clear" w:color="auto" w:fill="FFFFFF"/>
        </w:rPr>
        <w:t xml:space="preserve"> p. PREŞEDINTELE CAMEREI DEPUTAŢILOR,                     PREŞEDINTELE SENATULUI</w:t>
      </w:r>
      <w:r w:rsidRPr="009B5479">
        <w:rPr>
          <w:rFonts w:ascii="Courier New" w:eastAsia="Times New Roman" w:hAnsi="Courier New" w:cs="Courier New"/>
          <w:color w:val="000000"/>
          <w:sz w:val="18"/>
          <w:szCs w:val="18"/>
          <w:shd w:val="clear" w:color="auto" w:fill="FFFFFF"/>
        </w:rPr>
        <w:br/>
        <w:t xml:space="preserve">             DANIELA POPA                                    NICOLAE VĂCĂROIU</w:t>
      </w:r>
      <w:r w:rsidRPr="009B5479">
        <w:rPr>
          <w:rFonts w:ascii="Courier New" w:eastAsia="Times New Roman" w:hAnsi="Courier New" w:cs="Courier New"/>
          <w:color w:val="000000"/>
          <w:sz w:val="18"/>
          <w:szCs w:val="18"/>
          <w:shd w:val="clear" w:color="auto" w:fill="FFFFFF"/>
        </w:rPr>
        <w:br/>
        <w:t xml:space="preserve"> </w:t>
      </w:r>
    </w:p>
    <w:p w:rsidR="009B5479" w:rsidRPr="009B5479" w:rsidRDefault="009B5479" w:rsidP="009B5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shd w:val="clear" w:color="auto" w:fill="FFFFFF"/>
        </w:rPr>
      </w:pP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Bucureşti, 5 aprilie 2006.</w:t>
      </w:r>
    </w:p>
    <w:p w:rsidR="009B5479" w:rsidRPr="009B5479" w:rsidRDefault="009B5479" w:rsidP="009B5479">
      <w:pPr>
        <w:spacing w:after="0" w:line="240" w:lineRule="auto"/>
        <w:rPr>
          <w:rFonts w:ascii="Arial" w:eastAsia="Times New Roman" w:hAnsi="Arial" w:cs="Arial"/>
          <w:color w:val="000000"/>
          <w:sz w:val="18"/>
          <w:szCs w:val="18"/>
          <w:shd w:val="clear" w:color="auto" w:fill="FFFFFF"/>
        </w:rPr>
      </w:pPr>
      <w:r w:rsidRPr="009B5479">
        <w:rPr>
          <w:rFonts w:ascii="Arial" w:eastAsia="Times New Roman" w:hAnsi="Arial" w:cs="Arial"/>
          <w:color w:val="000000"/>
          <w:sz w:val="18"/>
        </w:rPr>
        <w:t>    </w:t>
      </w:r>
      <w:r w:rsidRPr="009B5479">
        <w:rPr>
          <w:rFonts w:ascii="Arial" w:eastAsia="Times New Roman" w:hAnsi="Arial" w:cs="Arial"/>
          <w:color w:val="000000"/>
          <w:sz w:val="18"/>
          <w:szCs w:val="18"/>
          <w:shd w:val="clear" w:color="auto" w:fill="FFFFFF"/>
        </w:rPr>
        <w:t>Nr. 85.</w:t>
      </w:r>
    </w:p>
    <w:p w:rsidR="00077CA2" w:rsidRDefault="00077CA2"/>
    <w:sectPr w:rsidR="00077CA2" w:rsidSect="00077C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compat/>
  <w:rsids>
    <w:rsidRoot w:val="009B5479"/>
    <w:rsid w:val="00077CA2"/>
    <w:rsid w:val="00167491"/>
    <w:rsid w:val="00182610"/>
    <w:rsid w:val="002F710E"/>
    <w:rsid w:val="009B54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CA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9B5479"/>
  </w:style>
  <w:style w:type="character" w:customStyle="1" w:styleId="nota">
    <w:name w:val="nota"/>
    <w:basedOn w:val="DefaultParagraphFont"/>
    <w:rsid w:val="009B5479"/>
  </w:style>
  <w:style w:type="character" w:customStyle="1" w:styleId="apple-converted-space">
    <w:name w:val="apple-converted-space"/>
    <w:basedOn w:val="DefaultParagraphFont"/>
    <w:rsid w:val="009B5479"/>
  </w:style>
  <w:style w:type="character" w:customStyle="1" w:styleId="paragraf">
    <w:name w:val="paragraf"/>
    <w:basedOn w:val="DefaultParagraphFont"/>
    <w:rsid w:val="009B5479"/>
  </w:style>
  <w:style w:type="character" w:customStyle="1" w:styleId="capitol">
    <w:name w:val="capitol"/>
    <w:basedOn w:val="DefaultParagraphFont"/>
    <w:rsid w:val="009B5479"/>
  </w:style>
  <w:style w:type="character" w:customStyle="1" w:styleId="articol">
    <w:name w:val="articol"/>
    <w:basedOn w:val="DefaultParagraphFont"/>
    <w:rsid w:val="009B5479"/>
  </w:style>
  <w:style w:type="character" w:customStyle="1" w:styleId="alineat">
    <w:name w:val="alineat"/>
    <w:basedOn w:val="DefaultParagraphFont"/>
    <w:rsid w:val="009B5479"/>
  </w:style>
  <w:style w:type="character" w:customStyle="1" w:styleId="punct">
    <w:name w:val="punct"/>
    <w:basedOn w:val="DefaultParagraphFont"/>
    <w:rsid w:val="009B5479"/>
  </w:style>
  <w:style w:type="character" w:customStyle="1" w:styleId="litera">
    <w:name w:val="litera"/>
    <w:basedOn w:val="DefaultParagraphFont"/>
    <w:rsid w:val="009B5479"/>
  </w:style>
  <w:style w:type="character" w:customStyle="1" w:styleId="sectiune">
    <w:name w:val="sectiune"/>
    <w:basedOn w:val="DefaultParagraphFont"/>
    <w:rsid w:val="009B5479"/>
  </w:style>
  <w:style w:type="character" w:customStyle="1" w:styleId="linie">
    <w:name w:val="linie"/>
    <w:basedOn w:val="DefaultParagraphFont"/>
    <w:rsid w:val="009B5479"/>
  </w:style>
  <w:style w:type="character" w:customStyle="1" w:styleId="tabel">
    <w:name w:val="tabel"/>
    <w:basedOn w:val="DefaultParagraphFont"/>
    <w:rsid w:val="009B5479"/>
  </w:style>
  <w:style w:type="paragraph" w:styleId="HTMLPreformatted">
    <w:name w:val="HTML Preformatted"/>
    <w:basedOn w:val="Normal"/>
    <w:link w:val="HTMLPreformattedChar"/>
    <w:uiPriority w:val="99"/>
    <w:semiHidden/>
    <w:unhideWhenUsed/>
    <w:rsid w:val="009B5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B547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978291281">
      <w:bodyDiv w:val="1"/>
      <w:marLeft w:val="0"/>
      <w:marRight w:val="0"/>
      <w:marTop w:val="0"/>
      <w:marBottom w:val="0"/>
      <w:divBdr>
        <w:top w:val="none" w:sz="0" w:space="0" w:color="auto"/>
        <w:left w:val="none" w:sz="0" w:space="0" w:color="auto"/>
        <w:bottom w:val="none" w:sz="0" w:space="0" w:color="auto"/>
        <w:right w:val="none" w:sz="0" w:space="0" w:color="auto"/>
      </w:divBdr>
      <w:divsChild>
        <w:div w:id="2443980">
          <w:marLeft w:val="0"/>
          <w:marRight w:val="0"/>
          <w:marTop w:val="0"/>
          <w:marBottom w:val="0"/>
          <w:divBdr>
            <w:top w:val="none" w:sz="0" w:space="0" w:color="auto"/>
            <w:left w:val="none" w:sz="0" w:space="0" w:color="auto"/>
            <w:bottom w:val="none" w:sz="0" w:space="0" w:color="auto"/>
            <w:right w:val="none" w:sz="0" w:space="0" w:color="auto"/>
          </w:divBdr>
        </w:div>
        <w:div w:id="8526932">
          <w:marLeft w:val="0"/>
          <w:marRight w:val="0"/>
          <w:marTop w:val="0"/>
          <w:marBottom w:val="0"/>
          <w:divBdr>
            <w:top w:val="none" w:sz="0" w:space="0" w:color="auto"/>
            <w:left w:val="none" w:sz="0" w:space="0" w:color="auto"/>
            <w:bottom w:val="none" w:sz="0" w:space="0" w:color="auto"/>
            <w:right w:val="none" w:sz="0" w:space="0" w:color="auto"/>
          </w:divBdr>
        </w:div>
        <w:div w:id="9795283">
          <w:marLeft w:val="0"/>
          <w:marRight w:val="0"/>
          <w:marTop w:val="0"/>
          <w:marBottom w:val="0"/>
          <w:divBdr>
            <w:top w:val="none" w:sz="0" w:space="0" w:color="auto"/>
            <w:left w:val="none" w:sz="0" w:space="0" w:color="auto"/>
            <w:bottom w:val="none" w:sz="0" w:space="0" w:color="auto"/>
            <w:right w:val="none" w:sz="0" w:space="0" w:color="auto"/>
          </w:divBdr>
        </w:div>
        <w:div w:id="14625514">
          <w:marLeft w:val="0"/>
          <w:marRight w:val="0"/>
          <w:marTop w:val="0"/>
          <w:marBottom w:val="0"/>
          <w:divBdr>
            <w:top w:val="none" w:sz="0" w:space="0" w:color="auto"/>
            <w:left w:val="none" w:sz="0" w:space="0" w:color="auto"/>
            <w:bottom w:val="none" w:sz="0" w:space="0" w:color="auto"/>
            <w:right w:val="none" w:sz="0" w:space="0" w:color="auto"/>
          </w:divBdr>
        </w:div>
        <w:div w:id="15354799">
          <w:marLeft w:val="0"/>
          <w:marRight w:val="0"/>
          <w:marTop w:val="0"/>
          <w:marBottom w:val="0"/>
          <w:divBdr>
            <w:top w:val="none" w:sz="0" w:space="0" w:color="auto"/>
            <w:left w:val="none" w:sz="0" w:space="0" w:color="auto"/>
            <w:bottom w:val="none" w:sz="0" w:space="0" w:color="auto"/>
            <w:right w:val="none" w:sz="0" w:space="0" w:color="auto"/>
          </w:divBdr>
        </w:div>
        <w:div w:id="16657793">
          <w:marLeft w:val="0"/>
          <w:marRight w:val="0"/>
          <w:marTop w:val="0"/>
          <w:marBottom w:val="0"/>
          <w:divBdr>
            <w:top w:val="none" w:sz="0" w:space="0" w:color="auto"/>
            <w:left w:val="none" w:sz="0" w:space="0" w:color="auto"/>
            <w:bottom w:val="none" w:sz="0" w:space="0" w:color="auto"/>
            <w:right w:val="none" w:sz="0" w:space="0" w:color="auto"/>
          </w:divBdr>
        </w:div>
        <w:div w:id="17005072">
          <w:marLeft w:val="0"/>
          <w:marRight w:val="0"/>
          <w:marTop w:val="0"/>
          <w:marBottom w:val="0"/>
          <w:divBdr>
            <w:top w:val="none" w:sz="0" w:space="0" w:color="auto"/>
            <w:left w:val="none" w:sz="0" w:space="0" w:color="auto"/>
            <w:bottom w:val="none" w:sz="0" w:space="0" w:color="auto"/>
            <w:right w:val="none" w:sz="0" w:space="0" w:color="auto"/>
          </w:divBdr>
        </w:div>
        <w:div w:id="20017021">
          <w:marLeft w:val="0"/>
          <w:marRight w:val="0"/>
          <w:marTop w:val="0"/>
          <w:marBottom w:val="0"/>
          <w:divBdr>
            <w:top w:val="none" w:sz="0" w:space="0" w:color="auto"/>
            <w:left w:val="none" w:sz="0" w:space="0" w:color="auto"/>
            <w:bottom w:val="none" w:sz="0" w:space="0" w:color="auto"/>
            <w:right w:val="none" w:sz="0" w:space="0" w:color="auto"/>
          </w:divBdr>
        </w:div>
        <w:div w:id="20208571">
          <w:marLeft w:val="0"/>
          <w:marRight w:val="0"/>
          <w:marTop w:val="0"/>
          <w:marBottom w:val="0"/>
          <w:divBdr>
            <w:top w:val="none" w:sz="0" w:space="0" w:color="auto"/>
            <w:left w:val="none" w:sz="0" w:space="0" w:color="auto"/>
            <w:bottom w:val="none" w:sz="0" w:space="0" w:color="auto"/>
            <w:right w:val="none" w:sz="0" w:space="0" w:color="auto"/>
          </w:divBdr>
        </w:div>
        <w:div w:id="25446139">
          <w:marLeft w:val="0"/>
          <w:marRight w:val="0"/>
          <w:marTop w:val="0"/>
          <w:marBottom w:val="0"/>
          <w:divBdr>
            <w:top w:val="none" w:sz="0" w:space="0" w:color="auto"/>
            <w:left w:val="none" w:sz="0" w:space="0" w:color="auto"/>
            <w:bottom w:val="none" w:sz="0" w:space="0" w:color="auto"/>
            <w:right w:val="none" w:sz="0" w:space="0" w:color="auto"/>
          </w:divBdr>
        </w:div>
        <w:div w:id="29183732">
          <w:marLeft w:val="0"/>
          <w:marRight w:val="0"/>
          <w:marTop w:val="0"/>
          <w:marBottom w:val="0"/>
          <w:divBdr>
            <w:top w:val="none" w:sz="0" w:space="0" w:color="auto"/>
            <w:left w:val="none" w:sz="0" w:space="0" w:color="auto"/>
            <w:bottom w:val="none" w:sz="0" w:space="0" w:color="auto"/>
            <w:right w:val="none" w:sz="0" w:space="0" w:color="auto"/>
          </w:divBdr>
        </w:div>
        <w:div w:id="29304262">
          <w:marLeft w:val="0"/>
          <w:marRight w:val="0"/>
          <w:marTop w:val="0"/>
          <w:marBottom w:val="0"/>
          <w:divBdr>
            <w:top w:val="none" w:sz="0" w:space="0" w:color="auto"/>
            <w:left w:val="none" w:sz="0" w:space="0" w:color="auto"/>
            <w:bottom w:val="none" w:sz="0" w:space="0" w:color="auto"/>
            <w:right w:val="none" w:sz="0" w:space="0" w:color="auto"/>
          </w:divBdr>
        </w:div>
        <w:div w:id="34699362">
          <w:marLeft w:val="0"/>
          <w:marRight w:val="0"/>
          <w:marTop w:val="0"/>
          <w:marBottom w:val="0"/>
          <w:divBdr>
            <w:top w:val="none" w:sz="0" w:space="0" w:color="auto"/>
            <w:left w:val="none" w:sz="0" w:space="0" w:color="auto"/>
            <w:bottom w:val="none" w:sz="0" w:space="0" w:color="auto"/>
            <w:right w:val="none" w:sz="0" w:space="0" w:color="auto"/>
          </w:divBdr>
        </w:div>
        <w:div w:id="36396966">
          <w:marLeft w:val="0"/>
          <w:marRight w:val="0"/>
          <w:marTop w:val="0"/>
          <w:marBottom w:val="0"/>
          <w:divBdr>
            <w:top w:val="none" w:sz="0" w:space="0" w:color="auto"/>
            <w:left w:val="none" w:sz="0" w:space="0" w:color="auto"/>
            <w:bottom w:val="none" w:sz="0" w:space="0" w:color="auto"/>
            <w:right w:val="none" w:sz="0" w:space="0" w:color="auto"/>
          </w:divBdr>
        </w:div>
        <w:div w:id="44762549">
          <w:marLeft w:val="0"/>
          <w:marRight w:val="0"/>
          <w:marTop w:val="0"/>
          <w:marBottom w:val="0"/>
          <w:divBdr>
            <w:top w:val="none" w:sz="0" w:space="0" w:color="auto"/>
            <w:left w:val="none" w:sz="0" w:space="0" w:color="auto"/>
            <w:bottom w:val="none" w:sz="0" w:space="0" w:color="auto"/>
            <w:right w:val="none" w:sz="0" w:space="0" w:color="auto"/>
          </w:divBdr>
        </w:div>
        <w:div w:id="48262025">
          <w:marLeft w:val="0"/>
          <w:marRight w:val="0"/>
          <w:marTop w:val="0"/>
          <w:marBottom w:val="0"/>
          <w:divBdr>
            <w:top w:val="none" w:sz="0" w:space="0" w:color="auto"/>
            <w:left w:val="none" w:sz="0" w:space="0" w:color="auto"/>
            <w:bottom w:val="none" w:sz="0" w:space="0" w:color="auto"/>
            <w:right w:val="none" w:sz="0" w:space="0" w:color="auto"/>
          </w:divBdr>
        </w:div>
        <w:div w:id="50277164">
          <w:marLeft w:val="0"/>
          <w:marRight w:val="0"/>
          <w:marTop w:val="0"/>
          <w:marBottom w:val="0"/>
          <w:divBdr>
            <w:top w:val="none" w:sz="0" w:space="0" w:color="auto"/>
            <w:left w:val="none" w:sz="0" w:space="0" w:color="auto"/>
            <w:bottom w:val="none" w:sz="0" w:space="0" w:color="auto"/>
            <w:right w:val="none" w:sz="0" w:space="0" w:color="auto"/>
          </w:divBdr>
        </w:div>
        <w:div w:id="76632485">
          <w:marLeft w:val="0"/>
          <w:marRight w:val="0"/>
          <w:marTop w:val="0"/>
          <w:marBottom w:val="0"/>
          <w:divBdr>
            <w:top w:val="none" w:sz="0" w:space="0" w:color="auto"/>
            <w:left w:val="none" w:sz="0" w:space="0" w:color="auto"/>
            <w:bottom w:val="none" w:sz="0" w:space="0" w:color="auto"/>
            <w:right w:val="none" w:sz="0" w:space="0" w:color="auto"/>
          </w:divBdr>
        </w:div>
        <w:div w:id="81726624">
          <w:marLeft w:val="0"/>
          <w:marRight w:val="0"/>
          <w:marTop w:val="0"/>
          <w:marBottom w:val="0"/>
          <w:divBdr>
            <w:top w:val="none" w:sz="0" w:space="0" w:color="auto"/>
            <w:left w:val="none" w:sz="0" w:space="0" w:color="auto"/>
            <w:bottom w:val="none" w:sz="0" w:space="0" w:color="auto"/>
            <w:right w:val="none" w:sz="0" w:space="0" w:color="auto"/>
          </w:divBdr>
        </w:div>
        <w:div w:id="83108246">
          <w:marLeft w:val="0"/>
          <w:marRight w:val="0"/>
          <w:marTop w:val="0"/>
          <w:marBottom w:val="0"/>
          <w:divBdr>
            <w:top w:val="none" w:sz="0" w:space="0" w:color="auto"/>
            <w:left w:val="none" w:sz="0" w:space="0" w:color="auto"/>
            <w:bottom w:val="none" w:sz="0" w:space="0" w:color="auto"/>
            <w:right w:val="none" w:sz="0" w:space="0" w:color="auto"/>
          </w:divBdr>
        </w:div>
        <w:div w:id="84691890">
          <w:marLeft w:val="0"/>
          <w:marRight w:val="0"/>
          <w:marTop w:val="0"/>
          <w:marBottom w:val="0"/>
          <w:divBdr>
            <w:top w:val="none" w:sz="0" w:space="0" w:color="auto"/>
            <w:left w:val="none" w:sz="0" w:space="0" w:color="auto"/>
            <w:bottom w:val="none" w:sz="0" w:space="0" w:color="auto"/>
            <w:right w:val="none" w:sz="0" w:space="0" w:color="auto"/>
          </w:divBdr>
        </w:div>
        <w:div w:id="84962956">
          <w:marLeft w:val="0"/>
          <w:marRight w:val="0"/>
          <w:marTop w:val="0"/>
          <w:marBottom w:val="0"/>
          <w:divBdr>
            <w:top w:val="none" w:sz="0" w:space="0" w:color="auto"/>
            <w:left w:val="none" w:sz="0" w:space="0" w:color="auto"/>
            <w:bottom w:val="none" w:sz="0" w:space="0" w:color="auto"/>
            <w:right w:val="none" w:sz="0" w:space="0" w:color="auto"/>
          </w:divBdr>
        </w:div>
        <w:div w:id="85157583">
          <w:marLeft w:val="0"/>
          <w:marRight w:val="0"/>
          <w:marTop w:val="0"/>
          <w:marBottom w:val="0"/>
          <w:divBdr>
            <w:top w:val="none" w:sz="0" w:space="0" w:color="auto"/>
            <w:left w:val="none" w:sz="0" w:space="0" w:color="auto"/>
            <w:bottom w:val="none" w:sz="0" w:space="0" w:color="auto"/>
            <w:right w:val="none" w:sz="0" w:space="0" w:color="auto"/>
          </w:divBdr>
        </w:div>
        <w:div w:id="86005443">
          <w:marLeft w:val="0"/>
          <w:marRight w:val="0"/>
          <w:marTop w:val="0"/>
          <w:marBottom w:val="0"/>
          <w:divBdr>
            <w:top w:val="none" w:sz="0" w:space="0" w:color="auto"/>
            <w:left w:val="none" w:sz="0" w:space="0" w:color="auto"/>
            <w:bottom w:val="none" w:sz="0" w:space="0" w:color="auto"/>
            <w:right w:val="none" w:sz="0" w:space="0" w:color="auto"/>
          </w:divBdr>
        </w:div>
        <w:div w:id="86585388">
          <w:marLeft w:val="0"/>
          <w:marRight w:val="0"/>
          <w:marTop w:val="0"/>
          <w:marBottom w:val="0"/>
          <w:divBdr>
            <w:top w:val="none" w:sz="0" w:space="0" w:color="auto"/>
            <w:left w:val="none" w:sz="0" w:space="0" w:color="auto"/>
            <w:bottom w:val="none" w:sz="0" w:space="0" w:color="auto"/>
            <w:right w:val="none" w:sz="0" w:space="0" w:color="auto"/>
          </w:divBdr>
        </w:div>
        <w:div w:id="91825024">
          <w:marLeft w:val="0"/>
          <w:marRight w:val="0"/>
          <w:marTop w:val="0"/>
          <w:marBottom w:val="0"/>
          <w:divBdr>
            <w:top w:val="none" w:sz="0" w:space="0" w:color="auto"/>
            <w:left w:val="none" w:sz="0" w:space="0" w:color="auto"/>
            <w:bottom w:val="none" w:sz="0" w:space="0" w:color="auto"/>
            <w:right w:val="none" w:sz="0" w:space="0" w:color="auto"/>
          </w:divBdr>
        </w:div>
        <w:div w:id="96875149">
          <w:marLeft w:val="0"/>
          <w:marRight w:val="0"/>
          <w:marTop w:val="0"/>
          <w:marBottom w:val="0"/>
          <w:divBdr>
            <w:top w:val="none" w:sz="0" w:space="0" w:color="auto"/>
            <w:left w:val="none" w:sz="0" w:space="0" w:color="auto"/>
            <w:bottom w:val="none" w:sz="0" w:space="0" w:color="auto"/>
            <w:right w:val="none" w:sz="0" w:space="0" w:color="auto"/>
          </w:divBdr>
        </w:div>
        <w:div w:id="103577515">
          <w:marLeft w:val="0"/>
          <w:marRight w:val="0"/>
          <w:marTop w:val="0"/>
          <w:marBottom w:val="0"/>
          <w:divBdr>
            <w:top w:val="none" w:sz="0" w:space="0" w:color="auto"/>
            <w:left w:val="none" w:sz="0" w:space="0" w:color="auto"/>
            <w:bottom w:val="none" w:sz="0" w:space="0" w:color="auto"/>
            <w:right w:val="none" w:sz="0" w:space="0" w:color="auto"/>
          </w:divBdr>
        </w:div>
        <w:div w:id="104156956">
          <w:marLeft w:val="0"/>
          <w:marRight w:val="0"/>
          <w:marTop w:val="0"/>
          <w:marBottom w:val="0"/>
          <w:divBdr>
            <w:top w:val="none" w:sz="0" w:space="0" w:color="auto"/>
            <w:left w:val="none" w:sz="0" w:space="0" w:color="auto"/>
            <w:bottom w:val="none" w:sz="0" w:space="0" w:color="auto"/>
            <w:right w:val="none" w:sz="0" w:space="0" w:color="auto"/>
          </w:divBdr>
        </w:div>
        <w:div w:id="104614563">
          <w:marLeft w:val="0"/>
          <w:marRight w:val="0"/>
          <w:marTop w:val="0"/>
          <w:marBottom w:val="0"/>
          <w:divBdr>
            <w:top w:val="none" w:sz="0" w:space="0" w:color="auto"/>
            <w:left w:val="none" w:sz="0" w:space="0" w:color="auto"/>
            <w:bottom w:val="none" w:sz="0" w:space="0" w:color="auto"/>
            <w:right w:val="none" w:sz="0" w:space="0" w:color="auto"/>
          </w:divBdr>
        </w:div>
        <w:div w:id="112098321">
          <w:marLeft w:val="0"/>
          <w:marRight w:val="0"/>
          <w:marTop w:val="0"/>
          <w:marBottom w:val="0"/>
          <w:divBdr>
            <w:top w:val="none" w:sz="0" w:space="0" w:color="auto"/>
            <w:left w:val="none" w:sz="0" w:space="0" w:color="auto"/>
            <w:bottom w:val="none" w:sz="0" w:space="0" w:color="auto"/>
            <w:right w:val="none" w:sz="0" w:space="0" w:color="auto"/>
          </w:divBdr>
        </w:div>
        <w:div w:id="113525597">
          <w:marLeft w:val="0"/>
          <w:marRight w:val="0"/>
          <w:marTop w:val="0"/>
          <w:marBottom w:val="0"/>
          <w:divBdr>
            <w:top w:val="none" w:sz="0" w:space="0" w:color="auto"/>
            <w:left w:val="none" w:sz="0" w:space="0" w:color="auto"/>
            <w:bottom w:val="none" w:sz="0" w:space="0" w:color="auto"/>
            <w:right w:val="none" w:sz="0" w:space="0" w:color="auto"/>
          </w:divBdr>
        </w:div>
        <w:div w:id="114182716">
          <w:marLeft w:val="0"/>
          <w:marRight w:val="0"/>
          <w:marTop w:val="0"/>
          <w:marBottom w:val="0"/>
          <w:divBdr>
            <w:top w:val="none" w:sz="0" w:space="0" w:color="auto"/>
            <w:left w:val="none" w:sz="0" w:space="0" w:color="auto"/>
            <w:bottom w:val="none" w:sz="0" w:space="0" w:color="auto"/>
            <w:right w:val="none" w:sz="0" w:space="0" w:color="auto"/>
          </w:divBdr>
        </w:div>
        <w:div w:id="114907209">
          <w:marLeft w:val="0"/>
          <w:marRight w:val="0"/>
          <w:marTop w:val="0"/>
          <w:marBottom w:val="0"/>
          <w:divBdr>
            <w:top w:val="none" w:sz="0" w:space="0" w:color="auto"/>
            <w:left w:val="none" w:sz="0" w:space="0" w:color="auto"/>
            <w:bottom w:val="none" w:sz="0" w:space="0" w:color="auto"/>
            <w:right w:val="none" w:sz="0" w:space="0" w:color="auto"/>
          </w:divBdr>
        </w:div>
        <w:div w:id="115224352">
          <w:marLeft w:val="0"/>
          <w:marRight w:val="0"/>
          <w:marTop w:val="0"/>
          <w:marBottom w:val="0"/>
          <w:divBdr>
            <w:top w:val="none" w:sz="0" w:space="0" w:color="auto"/>
            <w:left w:val="none" w:sz="0" w:space="0" w:color="auto"/>
            <w:bottom w:val="none" w:sz="0" w:space="0" w:color="auto"/>
            <w:right w:val="none" w:sz="0" w:space="0" w:color="auto"/>
          </w:divBdr>
        </w:div>
        <w:div w:id="115301049">
          <w:marLeft w:val="0"/>
          <w:marRight w:val="0"/>
          <w:marTop w:val="0"/>
          <w:marBottom w:val="0"/>
          <w:divBdr>
            <w:top w:val="none" w:sz="0" w:space="0" w:color="auto"/>
            <w:left w:val="none" w:sz="0" w:space="0" w:color="auto"/>
            <w:bottom w:val="none" w:sz="0" w:space="0" w:color="auto"/>
            <w:right w:val="none" w:sz="0" w:space="0" w:color="auto"/>
          </w:divBdr>
        </w:div>
        <w:div w:id="115879542">
          <w:marLeft w:val="0"/>
          <w:marRight w:val="0"/>
          <w:marTop w:val="0"/>
          <w:marBottom w:val="0"/>
          <w:divBdr>
            <w:top w:val="none" w:sz="0" w:space="0" w:color="auto"/>
            <w:left w:val="none" w:sz="0" w:space="0" w:color="auto"/>
            <w:bottom w:val="none" w:sz="0" w:space="0" w:color="auto"/>
            <w:right w:val="none" w:sz="0" w:space="0" w:color="auto"/>
          </w:divBdr>
        </w:div>
        <w:div w:id="116723026">
          <w:marLeft w:val="0"/>
          <w:marRight w:val="0"/>
          <w:marTop w:val="0"/>
          <w:marBottom w:val="0"/>
          <w:divBdr>
            <w:top w:val="none" w:sz="0" w:space="0" w:color="auto"/>
            <w:left w:val="none" w:sz="0" w:space="0" w:color="auto"/>
            <w:bottom w:val="none" w:sz="0" w:space="0" w:color="auto"/>
            <w:right w:val="none" w:sz="0" w:space="0" w:color="auto"/>
          </w:divBdr>
        </w:div>
        <w:div w:id="116799502">
          <w:marLeft w:val="0"/>
          <w:marRight w:val="0"/>
          <w:marTop w:val="0"/>
          <w:marBottom w:val="0"/>
          <w:divBdr>
            <w:top w:val="none" w:sz="0" w:space="0" w:color="auto"/>
            <w:left w:val="none" w:sz="0" w:space="0" w:color="auto"/>
            <w:bottom w:val="none" w:sz="0" w:space="0" w:color="auto"/>
            <w:right w:val="none" w:sz="0" w:space="0" w:color="auto"/>
          </w:divBdr>
        </w:div>
        <w:div w:id="117142998">
          <w:marLeft w:val="0"/>
          <w:marRight w:val="0"/>
          <w:marTop w:val="0"/>
          <w:marBottom w:val="0"/>
          <w:divBdr>
            <w:top w:val="none" w:sz="0" w:space="0" w:color="auto"/>
            <w:left w:val="none" w:sz="0" w:space="0" w:color="auto"/>
            <w:bottom w:val="none" w:sz="0" w:space="0" w:color="auto"/>
            <w:right w:val="none" w:sz="0" w:space="0" w:color="auto"/>
          </w:divBdr>
        </w:div>
        <w:div w:id="122038484">
          <w:marLeft w:val="0"/>
          <w:marRight w:val="0"/>
          <w:marTop w:val="0"/>
          <w:marBottom w:val="0"/>
          <w:divBdr>
            <w:top w:val="none" w:sz="0" w:space="0" w:color="auto"/>
            <w:left w:val="none" w:sz="0" w:space="0" w:color="auto"/>
            <w:bottom w:val="none" w:sz="0" w:space="0" w:color="auto"/>
            <w:right w:val="none" w:sz="0" w:space="0" w:color="auto"/>
          </w:divBdr>
        </w:div>
        <w:div w:id="122385818">
          <w:marLeft w:val="0"/>
          <w:marRight w:val="0"/>
          <w:marTop w:val="0"/>
          <w:marBottom w:val="0"/>
          <w:divBdr>
            <w:top w:val="none" w:sz="0" w:space="0" w:color="auto"/>
            <w:left w:val="none" w:sz="0" w:space="0" w:color="auto"/>
            <w:bottom w:val="none" w:sz="0" w:space="0" w:color="auto"/>
            <w:right w:val="none" w:sz="0" w:space="0" w:color="auto"/>
          </w:divBdr>
        </w:div>
        <w:div w:id="126435413">
          <w:marLeft w:val="0"/>
          <w:marRight w:val="0"/>
          <w:marTop w:val="0"/>
          <w:marBottom w:val="0"/>
          <w:divBdr>
            <w:top w:val="none" w:sz="0" w:space="0" w:color="auto"/>
            <w:left w:val="none" w:sz="0" w:space="0" w:color="auto"/>
            <w:bottom w:val="none" w:sz="0" w:space="0" w:color="auto"/>
            <w:right w:val="none" w:sz="0" w:space="0" w:color="auto"/>
          </w:divBdr>
        </w:div>
        <w:div w:id="132217068">
          <w:marLeft w:val="0"/>
          <w:marRight w:val="0"/>
          <w:marTop w:val="0"/>
          <w:marBottom w:val="0"/>
          <w:divBdr>
            <w:top w:val="none" w:sz="0" w:space="0" w:color="auto"/>
            <w:left w:val="none" w:sz="0" w:space="0" w:color="auto"/>
            <w:bottom w:val="none" w:sz="0" w:space="0" w:color="auto"/>
            <w:right w:val="none" w:sz="0" w:space="0" w:color="auto"/>
          </w:divBdr>
        </w:div>
        <w:div w:id="136190087">
          <w:marLeft w:val="0"/>
          <w:marRight w:val="0"/>
          <w:marTop w:val="0"/>
          <w:marBottom w:val="0"/>
          <w:divBdr>
            <w:top w:val="none" w:sz="0" w:space="0" w:color="auto"/>
            <w:left w:val="none" w:sz="0" w:space="0" w:color="auto"/>
            <w:bottom w:val="none" w:sz="0" w:space="0" w:color="auto"/>
            <w:right w:val="none" w:sz="0" w:space="0" w:color="auto"/>
          </w:divBdr>
        </w:div>
        <w:div w:id="139461368">
          <w:marLeft w:val="0"/>
          <w:marRight w:val="0"/>
          <w:marTop w:val="0"/>
          <w:marBottom w:val="0"/>
          <w:divBdr>
            <w:top w:val="none" w:sz="0" w:space="0" w:color="auto"/>
            <w:left w:val="none" w:sz="0" w:space="0" w:color="auto"/>
            <w:bottom w:val="none" w:sz="0" w:space="0" w:color="auto"/>
            <w:right w:val="none" w:sz="0" w:space="0" w:color="auto"/>
          </w:divBdr>
        </w:div>
        <w:div w:id="141165050">
          <w:marLeft w:val="0"/>
          <w:marRight w:val="0"/>
          <w:marTop w:val="0"/>
          <w:marBottom w:val="0"/>
          <w:divBdr>
            <w:top w:val="none" w:sz="0" w:space="0" w:color="auto"/>
            <w:left w:val="none" w:sz="0" w:space="0" w:color="auto"/>
            <w:bottom w:val="none" w:sz="0" w:space="0" w:color="auto"/>
            <w:right w:val="none" w:sz="0" w:space="0" w:color="auto"/>
          </w:divBdr>
        </w:div>
        <w:div w:id="143593786">
          <w:marLeft w:val="0"/>
          <w:marRight w:val="0"/>
          <w:marTop w:val="0"/>
          <w:marBottom w:val="0"/>
          <w:divBdr>
            <w:top w:val="none" w:sz="0" w:space="0" w:color="auto"/>
            <w:left w:val="none" w:sz="0" w:space="0" w:color="auto"/>
            <w:bottom w:val="none" w:sz="0" w:space="0" w:color="auto"/>
            <w:right w:val="none" w:sz="0" w:space="0" w:color="auto"/>
          </w:divBdr>
        </w:div>
        <w:div w:id="144981238">
          <w:marLeft w:val="0"/>
          <w:marRight w:val="0"/>
          <w:marTop w:val="0"/>
          <w:marBottom w:val="0"/>
          <w:divBdr>
            <w:top w:val="none" w:sz="0" w:space="0" w:color="auto"/>
            <w:left w:val="none" w:sz="0" w:space="0" w:color="auto"/>
            <w:bottom w:val="none" w:sz="0" w:space="0" w:color="auto"/>
            <w:right w:val="none" w:sz="0" w:space="0" w:color="auto"/>
          </w:divBdr>
        </w:div>
        <w:div w:id="145243349">
          <w:marLeft w:val="0"/>
          <w:marRight w:val="0"/>
          <w:marTop w:val="0"/>
          <w:marBottom w:val="0"/>
          <w:divBdr>
            <w:top w:val="none" w:sz="0" w:space="0" w:color="auto"/>
            <w:left w:val="none" w:sz="0" w:space="0" w:color="auto"/>
            <w:bottom w:val="none" w:sz="0" w:space="0" w:color="auto"/>
            <w:right w:val="none" w:sz="0" w:space="0" w:color="auto"/>
          </w:divBdr>
        </w:div>
        <w:div w:id="149105210">
          <w:marLeft w:val="0"/>
          <w:marRight w:val="0"/>
          <w:marTop w:val="0"/>
          <w:marBottom w:val="0"/>
          <w:divBdr>
            <w:top w:val="none" w:sz="0" w:space="0" w:color="auto"/>
            <w:left w:val="none" w:sz="0" w:space="0" w:color="auto"/>
            <w:bottom w:val="none" w:sz="0" w:space="0" w:color="auto"/>
            <w:right w:val="none" w:sz="0" w:space="0" w:color="auto"/>
          </w:divBdr>
        </w:div>
        <w:div w:id="151337072">
          <w:marLeft w:val="0"/>
          <w:marRight w:val="0"/>
          <w:marTop w:val="0"/>
          <w:marBottom w:val="0"/>
          <w:divBdr>
            <w:top w:val="none" w:sz="0" w:space="0" w:color="auto"/>
            <w:left w:val="none" w:sz="0" w:space="0" w:color="auto"/>
            <w:bottom w:val="none" w:sz="0" w:space="0" w:color="auto"/>
            <w:right w:val="none" w:sz="0" w:space="0" w:color="auto"/>
          </w:divBdr>
        </w:div>
        <w:div w:id="153303142">
          <w:marLeft w:val="0"/>
          <w:marRight w:val="0"/>
          <w:marTop w:val="0"/>
          <w:marBottom w:val="0"/>
          <w:divBdr>
            <w:top w:val="none" w:sz="0" w:space="0" w:color="auto"/>
            <w:left w:val="none" w:sz="0" w:space="0" w:color="auto"/>
            <w:bottom w:val="none" w:sz="0" w:space="0" w:color="auto"/>
            <w:right w:val="none" w:sz="0" w:space="0" w:color="auto"/>
          </w:divBdr>
        </w:div>
        <w:div w:id="155540242">
          <w:marLeft w:val="0"/>
          <w:marRight w:val="0"/>
          <w:marTop w:val="0"/>
          <w:marBottom w:val="0"/>
          <w:divBdr>
            <w:top w:val="none" w:sz="0" w:space="0" w:color="auto"/>
            <w:left w:val="none" w:sz="0" w:space="0" w:color="auto"/>
            <w:bottom w:val="none" w:sz="0" w:space="0" w:color="auto"/>
            <w:right w:val="none" w:sz="0" w:space="0" w:color="auto"/>
          </w:divBdr>
        </w:div>
        <w:div w:id="156653691">
          <w:marLeft w:val="0"/>
          <w:marRight w:val="0"/>
          <w:marTop w:val="0"/>
          <w:marBottom w:val="0"/>
          <w:divBdr>
            <w:top w:val="none" w:sz="0" w:space="0" w:color="auto"/>
            <w:left w:val="none" w:sz="0" w:space="0" w:color="auto"/>
            <w:bottom w:val="none" w:sz="0" w:space="0" w:color="auto"/>
            <w:right w:val="none" w:sz="0" w:space="0" w:color="auto"/>
          </w:divBdr>
        </w:div>
        <w:div w:id="157037999">
          <w:marLeft w:val="0"/>
          <w:marRight w:val="0"/>
          <w:marTop w:val="0"/>
          <w:marBottom w:val="0"/>
          <w:divBdr>
            <w:top w:val="none" w:sz="0" w:space="0" w:color="auto"/>
            <w:left w:val="none" w:sz="0" w:space="0" w:color="auto"/>
            <w:bottom w:val="none" w:sz="0" w:space="0" w:color="auto"/>
            <w:right w:val="none" w:sz="0" w:space="0" w:color="auto"/>
          </w:divBdr>
        </w:div>
        <w:div w:id="158471515">
          <w:marLeft w:val="0"/>
          <w:marRight w:val="0"/>
          <w:marTop w:val="0"/>
          <w:marBottom w:val="0"/>
          <w:divBdr>
            <w:top w:val="none" w:sz="0" w:space="0" w:color="auto"/>
            <w:left w:val="none" w:sz="0" w:space="0" w:color="auto"/>
            <w:bottom w:val="none" w:sz="0" w:space="0" w:color="auto"/>
            <w:right w:val="none" w:sz="0" w:space="0" w:color="auto"/>
          </w:divBdr>
        </w:div>
        <w:div w:id="159123093">
          <w:marLeft w:val="0"/>
          <w:marRight w:val="0"/>
          <w:marTop w:val="0"/>
          <w:marBottom w:val="0"/>
          <w:divBdr>
            <w:top w:val="none" w:sz="0" w:space="0" w:color="auto"/>
            <w:left w:val="none" w:sz="0" w:space="0" w:color="auto"/>
            <w:bottom w:val="none" w:sz="0" w:space="0" w:color="auto"/>
            <w:right w:val="none" w:sz="0" w:space="0" w:color="auto"/>
          </w:divBdr>
        </w:div>
        <w:div w:id="163977328">
          <w:marLeft w:val="0"/>
          <w:marRight w:val="0"/>
          <w:marTop w:val="0"/>
          <w:marBottom w:val="0"/>
          <w:divBdr>
            <w:top w:val="none" w:sz="0" w:space="0" w:color="auto"/>
            <w:left w:val="none" w:sz="0" w:space="0" w:color="auto"/>
            <w:bottom w:val="none" w:sz="0" w:space="0" w:color="auto"/>
            <w:right w:val="none" w:sz="0" w:space="0" w:color="auto"/>
          </w:divBdr>
        </w:div>
        <w:div w:id="164324252">
          <w:marLeft w:val="0"/>
          <w:marRight w:val="0"/>
          <w:marTop w:val="0"/>
          <w:marBottom w:val="0"/>
          <w:divBdr>
            <w:top w:val="none" w:sz="0" w:space="0" w:color="auto"/>
            <w:left w:val="none" w:sz="0" w:space="0" w:color="auto"/>
            <w:bottom w:val="none" w:sz="0" w:space="0" w:color="auto"/>
            <w:right w:val="none" w:sz="0" w:space="0" w:color="auto"/>
          </w:divBdr>
        </w:div>
        <w:div w:id="164444963">
          <w:marLeft w:val="0"/>
          <w:marRight w:val="0"/>
          <w:marTop w:val="0"/>
          <w:marBottom w:val="0"/>
          <w:divBdr>
            <w:top w:val="none" w:sz="0" w:space="0" w:color="auto"/>
            <w:left w:val="none" w:sz="0" w:space="0" w:color="auto"/>
            <w:bottom w:val="none" w:sz="0" w:space="0" w:color="auto"/>
            <w:right w:val="none" w:sz="0" w:space="0" w:color="auto"/>
          </w:divBdr>
        </w:div>
        <w:div w:id="165362512">
          <w:marLeft w:val="0"/>
          <w:marRight w:val="0"/>
          <w:marTop w:val="0"/>
          <w:marBottom w:val="0"/>
          <w:divBdr>
            <w:top w:val="none" w:sz="0" w:space="0" w:color="auto"/>
            <w:left w:val="none" w:sz="0" w:space="0" w:color="auto"/>
            <w:bottom w:val="none" w:sz="0" w:space="0" w:color="auto"/>
            <w:right w:val="none" w:sz="0" w:space="0" w:color="auto"/>
          </w:divBdr>
        </w:div>
        <w:div w:id="165439104">
          <w:marLeft w:val="0"/>
          <w:marRight w:val="0"/>
          <w:marTop w:val="0"/>
          <w:marBottom w:val="0"/>
          <w:divBdr>
            <w:top w:val="none" w:sz="0" w:space="0" w:color="auto"/>
            <w:left w:val="none" w:sz="0" w:space="0" w:color="auto"/>
            <w:bottom w:val="none" w:sz="0" w:space="0" w:color="auto"/>
            <w:right w:val="none" w:sz="0" w:space="0" w:color="auto"/>
          </w:divBdr>
        </w:div>
        <w:div w:id="167521955">
          <w:marLeft w:val="0"/>
          <w:marRight w:val="0"/>
          <w:marTop w:val="0"/>
          <w:marBottom w:val="0"/>
          <w:divBdr>
            <w:top w:val="none" w:sz="0" w:space="0" w:color="auto"/>
            <w:left w:val="none" w:sz="0" w:space="0" w:color="auto"/>
            <w:bottom w:val="none" w:sz="0" w:space="0" w:color="auto"/>
            <w:right w:val="none" w:sz="0" w:space="0" w:color="auto"/>
          </w:divBdr>
        </w:div>
        <w:div w:id="168107437">
          <w:marLeft w:val="0"/>
          <w:marRight w:val="0"/>
          <w:marTop w:val="0"/>
          <w:marBottom w:val="0"/>
          <w:divBdr>
            <w:top w:val="none" w:sz="0" w:space="0" w:color="auto"/>
            <w:left w:val="none" w:sz="0" w:space="0" w:color="auto"/>
            <w:bottom w:val="none" w:sz="0" w:space="0" w:color="auto"/>
            <w:right w:val="none" w:sz="0" w:space="0" w:color="auto"/>
          </w:divBdr>
        </w:div>
        <w:div w:id="169223058">
          <w:marLeft w:val="0"/>
          <w:marRight w:val="0"/>
          <w:marTop w:val="0"/>
          <w:marBottom w:val="0"/>
          <w:divBdr>
            <w:top w:val="none" w:sz="0" w:space="0" w:color="auto"/>
            <w:left w:val="none" w:sz="0" w:space="0" w:color="auto"/>
            <w:bottom w:val="none" w:sz="0" w:space="0" w:color="auto"/>
            <w:right w:val="none" w:sz="0" w:space="0" w:color="auto"/>
          </w:divBdr>
        </w:div>
        <w:div w:id="171456305">
          <w:marLeft w:val="0"/>
          <w:marRight w:val="0"/>
          <w:marTop w:val="0"/>
          <w:marBottom w:val="0"/>
          <w:divBdr>
            <w:top w:val="none" w:sz="0" w:space="0" w:color="auto"/>
            <w:left w:val="none" w:sz="0" w:space="0" w:color="auto"/>
            <w:bottom w:val="none" w:sz="0" w:space="0" w:color="auto"/>
            <w:right w:val="none" w:sz="0" w:space="0" w:color="auto"/>
          </w:divBdr>
        </w:div>
        <w:div w:id="174733605">
          <w:marLeft w:val="0"/>
          <w:marRight w:val="0"/>
          <w:marTop w:val="0"/>
          <w:marBottom w:val="0"/>
          <w:divBdr>
            <w:top w:val="none" w:sz="0" w:space="0" w:color="auto"/>
            <w:left w:val="none" w:sz="0" w:space="0" w:color="auto"/>
            <w:bottom w:val="none" w:sz="0" w:space="0" w:color="auto"/>
            <w:right w:val="none" w:sz="0" w:space="0" w:color="auto"/>
          </w:divBdr>
        </w:div>
        <w:div w:id="180167284">
          <w:marLeft w:val="0"/>
          <w:marRight w:val="0"/>
          <w:marTop w:val="0"/>
          <w:marBottom w:val="0"/>
          <w:divBdr>
            <w:top w:val="none" w:sz="0" w:space="0" w:color="auto"/>
            <w:left w:val="none" w:sz="0" w:space="0" w:color="auto"/>
            <w:bottom w:val="none" w:sz="0" w:space="0" w:color="auto"/>
            <w:right w:val="none" w:sz="0" w:space="0" w:color="auto"/>
          </w:divBdr>
        </w:div>
        <w:div w:id="182204989">
          <w:marLeft w:val="0"/>
          <w:marRight w:val="0"/>
          <w:marTop w:val="0"/>
          <w:marBottom w:val="0"/>
          <w:divBdr>
            <w:top w:val="none" w:sz="0" w:space="0" w:color="auto"/>
            <w:left w:val="none" w:sz="0" w:space="0" w:color="auto"/>
            <w:bottom w:val="none" w:sz="0" w:space="0" w:color="auto"/>
            <w:right w:val="none" w:sz="0" w:space="0" w:color="auto"/>
          </w:divBdr>
        </w:div>
        <w:div w:id="185098427">
          <w:marLeft w:val="0"/>
          <w:marRight w:val="0"/>
          <w:marTop w:val="0"/>
          <w:marBottom w:val="0"/>
          <w:divBdr>
            <w:top w:val="none" w:sz="0" w:space="0" w:color="auto"/>
            <w:left w:val="none" w:sz="0" w:space="0" w:color="auto"/>
            <w:bottom w:val="none" w:sz="0" w:space="0" w:color="auto"/>
            <w:right w:val="none" w:sz="0" w:space="0" w:color="auto"/>
          </w:divBdr>
        </w:div>
        <w:div w:id="187569804">
          <w:marLeft w:val="0"/>
          <w:marRight w:val="0"/>
          <w:marTop w:val="0"/>
          <w:marBottom w:val="0"/>
          <w:divBdr>
            <w:top w:val="none" w:sz="0" w:space="0" w:color="auto"/>
            <w:left w:val="none" w:sz="0" w:space="0" w:color="auto"/>
            <w:bottom w:val="none" w:sz="0" w:space="0" w:color="auto"/>
            <w:right w:val="none" w:sz="0" w:space="0" w:color="auto"/>
          </w:divBdr>
        </w:div>
        <w:div w:id="189727133">
          <w:marLeft w:val="0"/>
          <w:marRight w:val="0"/>
          <w:marTop w:val="0"/>
          <w:marBottom w:val="0"/>
          <w:divBdr>
            <w:top w:val="none" w:sz="0" w:space="0" w:color="auto"/>
            <w:left w:val="none" w:sz="0" w:space="0" w:color="auto"/>
            <w:bottom w:val="none" w:sz="0" w:space="0" w:color="auto"/>
            <w:right w:val="none" w:sz="0" w:space="0" w:color="auto"/>
          </w:divBdr>
        </w:div>
        <w:div w:id="190455315">
          <w:marLeft w:val="0"/>
          <w:marRight w:val="0"/>
          <w:marTop w:val="0"/>
          <w:marBottom w:val="0"/>
          <w:divBdr>
            <w:top w:val="none" w:sz="0" w:space="0" w:color="auto"/>
            <w:left w:val="none" w:sz="0" w:space="0" w:color="auto"/>
            <w:bottom w:val="none" w:sz="0" w:space="0" w:color="auto"/>
            <w:right w:val="none" w:sz="0" w:space="0" w:color="auto"/>
          </w:divBdr>
        </w:div>
        <w:div w:id="193271523">
          <w:marLeft w:val="0"/>
          <w:marRight w:val="0"/>
          <w:marTop w:val="0"/>
          <w:marBottom w:val="0"/>
          <w:divBdr>
            <w:top w:val="none" w:sz="0" w:space="0" w:color="auto"/>
            <w:left w:val="none" w:sz="0" w:space="0" w:color="auto"/>
            <w:bottom w:val="none" w:sz="0" w:space="0" w:color="auto"/>
            <w:right w:val="none" w:sz="0" w:space="0" w:color="auto"/>
          </w:divBdr>
        </w:div>
        <w:div w:id="194583394">
          <w:marLeft w:val="0"/>
          <w:marRight w:val="0"/>
          <w:marTop w:val="0"/>
          <w:marBottom w:val="0"/>
          <w:divBdr>
            <w:top w:val="none" w:sz="0" w:space="0" w:color="auto"/>
            <w:left w:val="none" w:sz="0" w:space="0" w:color="auto"/>
            <w:bottom w:val="none" w:sz="0" w:space="0" w:color="auto"/>
            <w:right w:val="none" w:sz="0" w:space="0" w:color="auto"/>
          </w:divBdr>
        </w:div>
        <w:div w:id="198124306">
          <w:marLeft w:val="0"/>
          <w:marRight w:val="0"/>
          <w:marTop w:val="0"/>
          <w:marBottom w:val="0"/>
          <w:divBdr>
            <w:top w:val="none" w:sz="0" w:space="0" w:color="auto"/>
            <w:left w:val="none" w:sz="0" w:space="0" w:color="auto"/>
            <w:bottom w:val="none" w:sz="0" w:space="0" w:color="auto"/>
            <w:right w:val="none" w:sz="0" w:space="0" w:color="auto"/>
          </w:divBdr>
        </w:div>
        <w:div w:id="205722857">
          <w:marLeft w:val="0"/>
          <w:marRight w:val="0"/>
          <w:marTop w:val="0"/>
          <w:marBottom w:val="0"/>
          <w:divBdr>
            <w:top w:val="none" w:sz="0" w:space="0" w:color="auto"/>
            <w:left w:val="none" w:sz="0" w:space="0" w:color="auto"/>
            <w:bottom w:val="none" w:sz="0" w:space="0" w:color="auto"/>
            <w:right w:val="none" w:sz="0" w:space="0" w:color="auto"/>
          </w:divBdr>
        </w:div>
        <w:div w:id="206264984">
          <w:marLeft w:val="0"/>
          <w:marRight w:val="0"/>
          <w:marTop w:val="0"/>
          <w:marBottom w:val="0"/>
          <w:divBdr>
            <w:top w:val="none" w:sz="0" w:space="0" w:color="auto"/>
            <w:left w:val="none" w:sz="0" w:space="0" w:color="auto"/>
            <w:bottom w:val="none" w:sz="0" w:space="0" w:color="auto"/>
            <w:right w:val="none" w:sz="0" w:space="0" w:color="auto"/>
          </w:divBdr>
        </w:div>
        <w:div w:id="217210808">
          <w:marLeft w:val="0"/>
          <w:marRight w:val="0"/>
          <w:marTop w:val="0"/>
          <w:marBottom w:val="0"/>
          <w:divBdr>
            <w:top w:val="none" w:sz="0" w:space="0" w:color="auto"/>
            <w:left w:val="none" w:sz="0" w:space="0" w:color="auto"/>
            <w:bottom w:val="none" w:sz="0" w:space="0" w:color="auto"/>
            <w:right w:val="none" w:sz="0" w:space="0" w:color="auto"/>
          </w:divBdr>
        </w:div>
        <w:div w:id="217278077">
          <w:marLeft w:val="0"/>
          <w:marRight w:val="0"/>
          <w:marTop w:val="0"/>
          <w:marBottom w:val="0"/>
          <w:divBdr>
            <w:top w:val="none" w:sz="0" w:space="0" w:color="auto"/>
            <w:left w:val="none" w:sz="0" w:space="0" w:color="auto"/>
            <w:bottom w:val="none" w:sz="0" w:space="0" w:color="auto"/>
            <w:right w:val="none" w:sz="0" w:space="0" w:color="auto"/>
          </w:divBdr>
        </w:div>
        <w:div w:id="218638548">
          <w:marLeft w:val="0"/>
          <w:marRight w:val="0"/>
          <w:marTop w:val="0"/>
          <w:marBottom w:val="0"/>
          <w:divBdr>
            <w:top w:val="none" w:sz="0" w:space="0" w:color="auto"/>
            <w:left w:val="none" w:sz="0" w:space="0" w:color="auto"/>
            <w:bottom w:val="none" w:sz="0" w:space="0" w:color="auto"/>
            <w:right w:val="none" w:sz="0" w:space="0" w:color="auto"/>
          </w:divBdr>
        </w:div>
        <w:div w:id="225654471">
          <w:marLeft w:val="0"/>
          <w:marRight w:val="0"/>
          <w:marTop w:val="0"/>
          <w:marBottom w:val="0"/>
          <w:divBdr>
            <w:top w:val="none" w:sz="0" w:space="0" w:color="auto"/>
            <w:left w:val="none" w:sz="0" w:space="0" w:color="auto"/>
            <w:bottom w:val="none" w:sz="0" w:space="0" w:color="auto"/>
            <w:right w:val="none" w:sz="0" w:space="0" w:color="auto"/>
          </w:divBdr>
        </w:div>
        <w:div w:id="231164624">
          <w:marLeft w:val="0"/>
          <w:marRight w:val="0"/>
          <w:marTop w:val="0"/>
          <w:marBottom w:val="0"/>
          <w:divBdr>
            <w:top w:val="none" w:sz="0" w:space="0" w:color="auto"/>
            <w:left w:val="none" w:sz="0" w:space="0" w:color="auto"/>
            <w:bottom w:val="none" w:sz="0" w:space="0" w:color="auto"/>
            <w:right w:val="none" w:sz="0" w:space="0" w:color="auto"/>
          </w:divBdr>
        </w:div>
        <w:div w:id="232546640">
          <w:marLeft w:val="0"/>
          <w:marRight w:val="0"/>
          <w:marTop w:val="0"/>
          <w:marBottom w:val="0"/>
          <w:divBdr>
            <w:top w:val="none" w:sz="0" w:space="0" w:color="auto"/>
            <w:left w:val="none" w:sz="0" w:space="0" w:color="auto"/>
            <w:bottom w:val="none" w:sz="0" w:space="0" w:color="auto"/>
            <w:right w:val="none" w:sz="0" w:space="0" w:color="auto"/>
          </w:divBdr>
        </w:div>
        <w:div w:id="232855875">
          <w:marLeft w:val="0"/>
          <w:marRight w:val="0"/>
          <w:marTop w:val="0"/>
          <w:marBottom w:val="0"/>
          <w:divBdr>
            <w:top w:val="none" w:sz="0" w:space="0" w:color="auto"/>
            <w:left w:val="none" w:sz="0" w:space="0" w:color="auto"/>
            <w:bottom w:val="none" w:sz="0" w:space="0" w:color="auto"/>
            <w:right w:val="none" w:sz="0" w:space="0" w:color="auto"/>
          </w:divBdr>
        </w:div>
        <w:div w:id="234363479">
          <w:marLeft w:val="0"/>
          <w:marRight w:val="0"/>
          <w:marTop w:val="0"/>
          <w:marBottom w:val="0"/>
          <w:divBdr>
            <w:top w:val="none" w:sz="0" w:space="0" w:color="auto"/>
            <w:left w:val="none" w:sz="0" w:space="0" w:color="auto"/>
            <w:bottom w:val="none" w:sz="0" w:space="0" w:color="auto"/>
            <w:right w:val="none" w:sz="0" w:space="0" w:color="auto"/>
          </w:divBdr>
        </w:div>
        <w:div w:id="237130652">
          <w:marLeft w:val="0"/>
          <w:marRight w:val="0"/>
          <w:marTop w:val="0"/>
          <w:marBottom w:val="0"/>
          <w:divBdr>
            <w:top w:val="none" w:sz="0" w:space="0" w:color="auto"/>
            <w:left w:val="none" w:sz="0" w:space="0" w:color="auto"/>
            <w:bottom w:val="none" w:sz="0" w:space="0" w:color="auto"/>
            <w:right w:val="none" w:sz="0" w:space="0" w:color="auto"/>
          </w:divBdr>
        </w:div>
        <w:div w:id="237906433">
          <w:marLeft w:val="0"/>
          <w:marRight w:val="0"/>
          <w:marTop w:val="0"/>
          <w:marBottom w:val="0"/>
          <w:divBdr>
            <w:top w:val="none" w:sz="0" w:space="0" w:color="auto"/>
            <w:left w:val="none" w:sz="0" w:space="0" w:color="auto"/>
            <w:bottom w:val="none" w:sz="0" w:space="0" w:color="auto"/>
            <w:right w:val="none" w:sz="0" w:space="0" w:color="auto"/>
          </w:divBdr>
        </w:div>
        <w:div w:id="243687207">
          <w:marLeft w:val="0"/>
          <w:marRight w:val="0"/>
          <w:marTop w:val="0"/>
          <w:marBottom w:val="0"/>
          <w:divBdr>
            <w:top w:val="none" w:sz="0" w:space="0" w:color="auto"/>
            <w:left w:val="none" w:sz="0" w:space="0" w:color="auto"/>
            <w:bottom w:val="none" w:sz="0" w:space="0" w:color="auto"/>
            <w:right w:val="none" w:sz="0" w:space="0" w:color="auto"/>
          </w:divBdr>
        </w:div>
        <w:div w:id="244807022">
          <w:marLeft w:val="0"/>
          <w:marRight w:val="0"/>
          <w:marTop w:val="0"/>
          <w:marBottom w:val="0"/>
          <w:divBdr>
            <w:top w:val="none" w:sz="0" w:space="0" w:color="auto"/>
            <w:left w:val="none" w:sz="0" w:space="0" w:color="auto"/>
            <w:bottom w:val="none" w:sz="0" w:space="0" w:color="auto"/>
            <w:right w:val="none" w:sz="0" w:space="0" w:color="auto"/>
          </w:divBdr>
        </w:div>
        <w:div w:id="253787867">
          <w:marLeft w:val="0"/>
          <w:marRight w:val="0"/>
          <w:marTop w:val="0"/>
          <w:marBottom w:val="0"/>
          <w:divBdr>
            <w:top w:val="none" w:sz="0" w:space="0" w:color="auto"/>
            <w:left w:val="none" w:sz="0" w:space="0" w:color="auto"/>
            <w:bottom w:val="none" w:sz="0" w:space="0" w:color="auto"/>
            <w:right w:val="none" w:sz="0" w:space="0" w:color="auto"/>
          </w:divBdr>
        </w:div>
        <w:div w:id="265502389">
          <w:marLeft w:val="0"/>
          <w:marRight w:val="0"/>
          <w:marTop w:val="0"/>
          <w:marBottom w:val="0"/>
          <w:divBdr>
            <w:top w:val="none" w:sz="0" w:space="0" w:color="auto"/>
            <w:left w:val="none" w:sz="0" w:space="0" w:color="auto"/>
            <w:bottom w:val="none" w:sz="0" w:space="0" w:color="auto"/>
            <w:right w:val="none" w:sz="0" w:space="0" w:color="auto"/>
          </w:divBdr>
        </w:div>
        <w:div w:id="266356536">
          <w:marLeft w:val="0"/>
          <w:marRight w:val="0"/>
          <w:marTop w:val="0"/>
          <w:marBottom w:val="0"/>
          <w:divBdr>
            <w:top w:val="none" w:sz="0" w:space="0" w:color="auto"/>
            <w:left w:val="none" w:sz="0" w:space="0" w:color="auto"/>
            <w:bottom w:val="none" w:sz="0" w:space="0" w:color="auto"/>
            <w:right w:val="none" w:sz="0" w:space="0" w:color="auto"/>
          </w:divBdr>
        </w:div>
        <w:div w:id="267323717">
          <w:marLeft w:val="0"/>
          <w:marRight w:val="0"/>
          <w:marTop w:val="0"/>
          <w:marBottom w:val="0"/>
          <w:divBdr>
            <w:top w:val="none" w:sz="0" w:space="0" w:color="auto"/>
            <w:left w:val="none" w:sz="0" w:space="0" w:color="auto"/>
            <w:bottom w:val="none" w:sz="0" w:space="0" w:color="auto"/>
            <w:right w:val="none" w:sz="0" w:space="0" w:color="auto"/>
          </w:divBdr>
        </w:div>
        <w:div w:id="267734022">
          <w:marLeft w:val="0"/>
          <w:marRight w:val="0"/>
          <w:marTop w:val="0"/>
          <w:marBottom w:val="0"/>
          <w:divBdr>
            <w:top w:val="none" w:sz="0" w:space="0" w:color="auto"/>
            <w:left w:val="none" w:sz="0" w:space="0" w:color="auto"/>
            <w:bottom w:val="none" w:sz="0" w:space="0" w:color="auto"/>
            <w:right w:val="none" w:sz="0" w:space="0" w:color="auto"/>
          </w:divBdr>
        </w:div>
        <w:div w:id="269167420">
          <w:marLeft w:val="0"/>
          <w:marRight w:val="0"/>
          <w:marTop w:val="0"/>
          <w:marBottom w:val="0"/>
          <w:divBdr>
            <w:top w:val="none" w:sz="0" w:space="0" w:color="auto"/>
            <w:left w:val="none" w:sz="0" w:space="0" w:color="auto"/>
            <w:bottom w:val="none" w:sz="0" w:space="0" w:color="auto"/>
            <w:right w:val="none" w:sz="0" w:space="0" w:color="auto"/>
          </w:divBdr>
        </w:div>
        <w:div w:id="269944925">
          <w:marLeft w:val="0"/>
          <w:marRight w:val="0"/>
          <w:marTop w:val="0"/>
          <w:marBottom w:val="0"/>
          <w:divBdr>
            <w:top w:val="none" w:sz="0" w:space="0" w:color="auto"/>
            <w:left w:val="none" w:sz="0" w:space="0" w:color="auto"/>
            <w:bottom w:val="none" w:sz="0" w:space="0" w:color="auto"/>
            <w:right w:val="none" w:sz="0" w:space="0" w:color="auto"/>
          </w:divBdr>
        </w:div>
        <w:div w:id="270674647">
          <w:marLeft w:val="0"/>
          <w:marRight w:val="0"/>
          <w:marTop w:val="0"/>
          <w:marBottom w:val="0"/>
          <w:divBdr>
            <w:top w:val="none" w:sz="0" w:space="0" w:color="auto"/>
            <w:left w:val="none" w:sz="0" w:space="0" w:color="auto"/>
            <w:bottom w:val="none" w:sz="0" w:space="0" w:color="auto"/>
            <w:right w:val="none" w:sz="0" w:space="0" w:color="auto"/>
          </w:divBdr>
        </w:div>
        <w:div w:id="271937752">
          <w:marLeft w:val="0"/>
          <w:marRight w:val="0"/>
          <w:marTop w:val="0"/>
          <w:marBottom w:val="0"/>
          <w:divBdr>
            <w:top w:val="none" w:sz="0" w:space="0" w:color="auto"/>
            <w:left w:val="none" w:sz="0" w:space="0" w:color="auto"/>
            <w:bottom w:val="none" w:sz="0" w:space="0" w:color="auto"/>
            <w:right w:val="none" w:sz="0" w:space="0" w:color="auto"/>
          </w:divBdr>
        </w:div>
        <w:div w:id="272858301">
          <w:marLeft w:val="0"/>
          <w:marRight w:val="0"/>
          <w:marTop w:val="0"/>
          <w:marBottom w:val="0"/>
          <w:divBdr>
            <w:top w:val="none" w:sz="0" w:space="0" w:color="auto"/>
            <w:left w:val="none" w:sz="0" w:space="0" w:color="auto"/>
            <w:bottom w:val="none" w:sz="0" w:space="0" w:color="auto"/>
            <w:right w:val="none" w:sz="0" w:space="0" w:color="auto"/>
          </w:divBdr>
        </w:div>
        <w:div w:id="277029189">
          <w:marLeft w:val="0"/>
          <w:marRight w:val="0"/>
          <w:marTop w:val="0"/>
          <w:marBottom w:val="0"/>
          <w:divBdr>
            <w:top w:val="none" w:sz="0" w:space="0" w:color="auto"/>
            <w:left w:val="none" w:sz="0" w:space="0" w:color="auto"/>
            <w:bottom w:val="none" w:sz="0" w:space="0" w:color="auto"/>
            <w:right w:val="none" w:sz="0" w:space="0" w:color="auto"/>
          </w:divBdr>
        </w:div>
        <w:div w:id="279071791">
          <w:marLeft w:val="0"/>
          <w:marRight w:val="0"/>
          <w:marTop w:val="0"/>
          <w:marBottom w:val="0"/>
          <w:divBdr>
            <w:top w:val="none" w:sz="0" w:space="0" w:color="auto"/>
            <w:left w:val="none" w:sz="0" w:space="0" w:color="auto"/>
            <w:bottom w:val="none" w:sz="0" w:space="0" w:color="auto"/>
            <w:right w:val="none" w:sz="0" w:space="0" w:color="auto"/>
          </w:divBdr>
        </w:div>
        <w:div w:id="288048216">
          <w:marLeft w:val="0"/>
          <w:marRight w:val="0"/>
          <w:marTop w:val="0"/>
          <w:marBottom w:val="0"/>
          <w:divBdr>
            <w:top w:val="none" w:sz="0" w:space="0" w:color="auto"/>
            <w:left w:val="none" w:sz="0" w:space="0" w:color="auto"/>
            <w:bottom w:val="none" w:sz="0" w:space="0" w:color="auto"/>
            <w:right w:val="none" w:sz="0" w:space="0" w:color="auto"/>
          </w:divBdr>
        </w:div>
        <w:div w:id="294988786">
          <w:marLeft w:val="0"/>
          <w:marRight w:val="0"/>
          <w:marTop w:val="0"/>
          <w:marBottom w:val="0"/>
          <w:divBdr>
            <w:top w:val="none" w:sz="0" w:space="0" w:color="auto"/>
            <w:left w:val="none" w:sz="0" w:space="0" w:color="auto"/>
            <w:bottom w:val="none" w:sz="0" w:space="0" w:color="auto"/>
            <w:right w:val="none" w:sz="0" w:space="0" w:color="auto"/>
          </w:divBdr>
        </w:div>
        <w:div w:id="297952049">
          <w:marLeft w:val="0"/>
          <w:marRight w:val="0"/>
          <w:marTop w:val="0"/>
          <w:marBottom w:val="0"/>
          <w:divBdr>
            <w:top w:val="none" w:sz="0" w:space="0" w:color="auto"/>
            <w:left w:val="none" w:sz="0" w:space="0" w:color="auto"/>
            <w:bottom w:val="none" w:sz="0" w:space="0" w:color="auto"/>
            <w:right w:val="none" w:sz="0" w:space="0" w:color="auto"/>
          </w:divBdr>
        </w:div>
        <w:div w:id="319506950">
          <w:marLeft w:val="0"/>
          <w:marRight w:val="0"/>
          <w:marTop w:val="0"/>
          <w:marBottom w:val="0"/>
          <w:divBdr>
            <w:top w:val="none" w:sz="0" w:space="0" w:color="auto"/>
            <w:left w:val="none" w:sz="0" w:space="0" w:color="auto"/>
            <w:bottom w:val="none" w:sz="0" w:space="0" w:color="auto"/>
            <w:right w:val="none" w:sz="0" w:space="0" w:color="auto"/>
          </w:divBdr>
        </w:div>
        <w:div w:id="323320444">
          <w:marLeft w:val="0"/>
          <w:marRight w:val="0"/>
          <w:marTop w:val="0"/>
          <w:marBottom w:val="0"/>
          <w:divBdr>
            <w:top w:val="none" w:sz="0" w:space="0" w:color="auto"/>
            <w:left w:val="none" w:sz="0" w:space="0" w:color="auto"/>
            <w:bottom w:val="none" w:sz="0" w:space="0" w:color="auto"/>
            <w:right w:val="none" w:sz="0" w:space="0" w:color="auto"/>
          </w:divBdr>
        </w:div>
        <w:div w:id="328682127">
          <w:marLeft w:val="0"/>
          <w:marRight w:val="0"/>
          <w:marTop w:val="0"/>
          <w:marBottom w:val="0"/>
          <w:divBdr>
            <w:top w:val="none" w:sz="0" w:space="0" w:color="auto"/>
            <w:left w:val="none" w:sz="0" w:space="0" w:color="auto"/>
            <w:bottom w:val="none" w:sz="0" w:space="0" w:color="auto"/>
            <w:right w:val="none" w:sz="0" w:space="0" w:color="auto"/>
          </w:divBdr>
        </w:div>
        <w:div w:id="334384612">
          <w:marLeft w:val="0"/>
          <w:marRight w:val="0"/>
          <w:marTop w:val="0"/>
          <w:marBottom w:val="0"/>
          <w:divBdr>
            <w:top w:val="none" w:sz="0" w:space="0" w:color="auto"/>
            <w:left w:val="none" w:sz="0" w:space="0" w:color="auto"/>
            <w:bottom w:val="none" w:sz="0" w:space="0" w:color="auto"/>
            <w:right w:val="none" w:sz="0" w:space="0" w:color="auto"/>
          </w:divBdr>
        </w:div>
        <w:div w:id="335110163">
          <w:marLeft w:val="0"/>
          <w:marRight w:val="0"/>
          <w:marTop w:val="0"/>
          <w:marBottom w:val="0"/>
          <w:divBdr>
            <w:top w:val="none" w:sz="0" w:space="0" w:color="auto"/>
            <w:left w:val="none" w:sz="0" w:space="0" w:color="auto"/>
            <w:bottom w:val="none" w:sz="0" w:space="0" w:color="auto"/>
            <w:right w:val="none" w:sz="0" w:space="0" w:color="auto"/>
          </w:divBdr>
        </w:div>
        <w:div w:id="336229943">
          <w:marLeft w:val="0"/>
          <w:marRight w:val="0"/>
          <w:marTop w:val="0"/>
          <w:marBottom w:val="0"/>
          <w:divBdr>
            <w:top w:val="none" w:sz="0" w:space="0" w:color="auto"/>
            <w:left w:val="none" w:sz="0" w:space="0" w:color="auto"/>
            <w:bottom w:val="none" w:sz="0" w:space="0" w:color="auto"/>
            <w:right w:val="none" w:sz="0" w:space="0" w:color="auto"/>
          </w:divBdr>
        </w:div>
        <w:div w:id="337468613">
          <w:marLeft w:val="0"/>
          <w:marRight w:val="0"/>
          <w:marTop w:val="0"/>
          <w:marBottom w:val="0"/>
          <w:divBdr>
            <w:top w:val="none" w:sz="0" w:space="0" w:color="auto"/>
            <w:left w:val="none" w:sz="0" w:space="0" w:color="auto"/>
            <w:bottom w:val="none" w:sz="0" w:space="0" w:color="auto"/>
            <w:right w:val="none" w:sz="0" w:space="0" w:color="auto"/>
          </w:divBdr>
        </w:div>
        <w:div w:id="341906400">
          <w:marLeft w:val="0"/>
          <w:marRight w:val="0"/>
          <w:marTop w:val="0"/>
          <w:marBottom w:val="0"/>
          <w:divBdr>
            <w:top w:val="none" w:sz="0" w:space="0" w:color="auto"/>
            <w:left w:val="none" w:sz="0" w:space="0" w:color="auto"/>
            <w:bottom w:val="none" w:sz="0" w:space="0" w:color="auto"/>
            <w:right w:val="none" w:sz="0" w:space="0" w:color="auto"/>
          </w:divBdr>
        </w:div>
        <w:div w:id="342123684">
          <w:marLeft w:val="0"/>
          <w:marRight w:val="0"/>
          <w:marTop w:val="0"/>
          <w:marBottom w:val="0"/>
          <w:divBdr>
            <w:top w:val="none" w:sz="0" w:space="0" w:color="auto"/>
            <w:left w:val="none" w:sz="0" w:space="0" w:color="auto"/>
            <w:bottom w:val="none" w:sz="0" w:space="0" w:color="auto"/>
            <w:right w:val="none" w:sz="0" w:space="0" w:color="auto"/>
          </w:divBdr>
        </w:div>
        <w:div w:id="349259333">
          <w:marLeft w:val="0"/>
          <w:marRight w:val="0"/>
          <w:marTop w:val="0"/>
          <w:marBottom w:val="0"/>
          <w:divBdr>
            <w:top w:val="none" w:sz="0" w:space="0" w:color="auto"/>
            <w:left w:val="none" w:sz="0" w:space="0" w:color="auto"/>
            <w:bottom w:val="none" w:sz="0" w:space="0" w:color="auto"/>
            <w:right w:val="none" w:sz="0" w:space="0" w:color="auto"/>
          </w:divBdr>
        </w:div>
        <w:div w:id="349333113">
          <w:marLeft w:val="0"/>
          <w:marRight w:val="0"/>
          <w:marTop w:val="0"/>
          <w:marBottom w:val="0"/>
          <w:divBdr>
            <w:top w:val="none" w:sz="0" w:space="0" w:color="auto"/>
            <w:left w:val="none" w:sz="0" w:space="0" w:color="auto"/>
            <w:bottom w:val="none" w:sz="0" w:space="0" w:color="auto"/>
            <w:right w:val="none" w:sz="0" w:space="0" w:color="auto"/>
          </w:divBdr>
        </w:div>
        <w:div w:id="349769502">
          <w:marLeft w:val="0"/>
          <w:marRight w:val="0"/>
          <w:marTop w:val="0"/>
          <w:marBottom w:val="0"/>
          <w:divBdr>
            <w:top w:val="none" w:sz="0" w:space="0" w:color="auto"/>
            <w:left w:val="none" w:sz="0" w:space="0" w:color="auto"/>
            <w:bottom w:val="none" w:sz="0" w:space="0" w:color="auto"/>
            <w:right w:val="none" w:sz="0" w:space="0" w:color="auto"/>
          </w:divBdr>
        </w:div>
        <w:div w:id="350301457">
          <w:marLeft w:val="0"/>
          <w:marRight w:val="0"/>
          <w:marTop w:val="0"/>
          <w:marBottom w:val="0"/>
          <w:divBdr>
            <w:top w:val="none" w:sz="0" w:space="0" w:color="auto"/>
            <w:left w:val="none" w:sz="0" w:space="0" w:color="auto"/>
            <w:bottom w:val="none" w:sz="0" w:space="0" w:color="auto"/>
            <w:right w:val="none" w:sz="0" w:space="0" w:color="auto"/>
          </w:divBdr>
        </w:div>
        <w:div w:id="350497814">
          <w:marLeft w:val="0"/>
          <w:marRight w:val="0"/>
          <w:marTop w:val="0"/>
          <w:marBottom w:val="0"/>
          <w:divBdr>
            <w:top w:val="none" w:sz="0" w:space="0" w:color="auto"/>
            <w:left w:val="none" w:sz="0" w:space="0" w:color="auto"/>
            <w:bottom w:val="none" w:sz="0" w:space="0" w:color="auto"/>
            <w:right w:val="none" w:sz="0" w:space="0" w:color="auto"/>
          </w:divBdr>
        </w:div>
        <w:div w:id="351684599">
          <w:marLeft w:val="0"/>
          <w:marRight w:val="0"/>
          <w:marTop w:val="0"/>
          <w:marBottom w:val="0"/>
          <w:divBdr>
            <w:top w:val="none" w:sz="0" w:space="0" w:color="auto"/>
            <w:left w:val="none" w:sz="0" w:space="0" w:color="auto"/>
            <w:bottom w:val="none" w:sz="0" w:space="0" w:color="auto"/>
            <w:right w:val="none" w:sz="0" w:space="0" w:color="auto"/>
          </w:divBdr>
        </w:div>
        <w:div w:id="352419113">
          <w:marLeft w:val="0"/>
          <w:marRight w:val="0"/>
          <w:marTop w:val="0"/>
          <w:marBottom w:val="0"/>
          <w:divBdr>
            <w:top w:val="none" w:sz="0" w:space="0" w:color="auto"/>
            <w:left w:val="none" w:sz="0" w:space="0" w:color="auto"/>
            <w:bottom w:val="none" w:sz="0" w:space="0" w:color="auto"/>
            <w:right w:val="none" w:sz="0" w:space="0" w:color="auto"/>
          </w:divBdr>
        </w:div>
        <w:div w:id="353924560">
          <w:marLeft w:val="0"/>
          <w:marRight w:val="0"/>
          <w:marTop w:val="0"/>
          <w:marBottom w:val="0"/>
          <w:divBdr>
            <w:top w:val="none" w:sz="0" w:space="0" w:color="auto"/>
            <w:left w:val="none" w:sz="0" w:space="0" w:color="auto"/>
            <w:bottom w:val="none" w:sz="0" w:space="0" w:color="auto"/>
            <w:right w:val="none" w:sz="0" w:space="0" w:color="auto"/>
          </w:divBdr>
        </w:div>
        <w:div w:id="354773337">
          <w:marLeft w:val="0"/>
          <w:marRight w:val="0"/>
          <w:marTop w:val="0"/>
          <w:marBottom w:val="0"/>
          <w:divBdr>
            <w:top w:val="none" w:sz="0" w:space="0" w:color="auto"/>
            <w:left w:val="none" w:sz="0" w:space="0" w:color="auto"/>
            <w:bottom w:val="none" w:sz="0" w:space="0" w:color="auto"/>
            <w:right w:val="none" w:sz="0" w:space="0" w:color="auto"/>
          </w:divBdr>
        </w:div>
        <w:div w:id="356082525">
          <w:marLeft w:val="0"/>
          <w:marRight w:val="0"/>
          <w:marTop w:val="0"/>
          <w:marBottom w:val="0"/>
          <w:divBdr>
            <w:top w:val="none" w:sz="0" w:space="0" w:color="auto"/>
            <w:left w:val="none" w:sz="0" w:space="0" w:color="auto"/>
            <w:bottom w:val="none" w:sz="0" w:space="0" w:color="auto"/>
            <w:right w:val="none" w:sz="0" w:space="0" w:color="auto"/>
          </w:divBdr>
        </w:div>
        <w:div w:id="359405520">
          <w:marLeft w:val="0"/>
          <w:marRight w:val="0"/>
          <w:marTop w:val="0"/>
          <w:marBottom w:val="0"/>
          <w:divBdr>
            <w:top w:val="none" w:sz="0" w:space="0" w:color="auto"/>
            <w:left w:val="none" w:sz="0" w:space="0" w:color="auto"/>
            <w:bottom w:val="none" w:sz="0" w:space="0" w:color="auto"/>
            <w:right w:val="none" w:sz="0" w:space="0" w:color="auto"/>
          </w:divBdr>
        </w:div>
        <w:div w:id="361367470">
          <w:marLeft w:val="0"/>
          <w:marRight w:val="0"/>
          <w:marTop w:val="0"/>
          <w:marBottom w:val="0"/>
          <w:divBdr>
            <w:top w:val="none" w:sz="0" w:space="0" w:color="auto"/>
            <w:left w:val="none" w:sz="0" w:space="0" w:color="auto"/>
            <w:bottom w:val="none" w:sz="0" w:space="0" w:color="auto"/>
            <w:right w:val="none" w:sz="0" w:space="0" w:color="auto"/>
          </w:divBdr>
        </w:div>
        <w:div w:id="366950194">
          <w:marLeft w:val="0"/>
          <w:marRight w:val="0"/>
          <w:marTop w:val="0"/>
          <w:marBottom w:val="0"/>
          <w:divBdr>
            <w:top w:val="none" w:sz="0" w:space="0" w:color="auto"/>
            <w:left w:val="none" w:sz="0" w:space="0" w:color="auto"/>
            <w:bottom w:val="none" w:sz="0" w:space="0" w:color="auto"/>
            <w:right w:val="none" w:sz="0" w:space="0" w:color="auto"/>
          </w:divBdr>
        </w:div>
        <w:div w:id="368991952">
          <w:marLeft w:val="0"/>
          <w:marRight w:val="0"/>
          <w:marTop w:val="0"/>
          <w:marBottom w:val="0"/>
          <w:divBdr>
            <w:top w:val="none" w:sz="0" w:space="0" w:color="auto"/>
            <w:left w:val="none" w:sz="0" w:space="0" w:color="auto"/>
            <w:bottom w:val="none" w:sz="0" w:space="0" w:color="auto"/>
            <w:right w:val="none" w:sz="0" w:space="0" w:color="auto"/>
          </w:divBdr>
        </w:div>
        <w:div w:id="370034594">
          <w:marLeft w:val="0"/>
          <w:marRight w:val="0"/>
          <w:marTop w:val="0"/>
          <w:marBottom w:val="0"/>
          <w:divBdr>
            <w:top w:val="none" w:sz="0" w:space="0" w:color="auto"/>
            <w:left w:val="none" w:sz="0" w:space="0" w:color="auto"/>
            <w:bottom w:val="none" w:sz="0" w:space="0" w:color="auto"/>
            <w:right w:val="none" w:sz="0" w:space="0" w:color="auto"/>
          </w:divBdr>
        </w:div>
        <w:div w:id="375861534">
          <w:marLeft w:val="0"/>
          <w:marRight w:val="0"/>
          <w:marTop w:val="0"/>
          <w:marBottom w:val="0"/>
          <w:divBdr>
            <w:top w:val="none" w:sz="0" w:space="0" w:color="auto"/>
            <w:left w:val="none" w:sz="0" w:space="0" w:color="auto"/>
            <w:bottom w:val="none" w:sz="0" w:space="0" w:color="auto"/>
            <w:right w:val="none" w:sz="0" w:space="0" w:color="auto"/>
          </w:divBdr>
        </w:div>
        <w:div w:id="376439651">
          <w:marLeft w:val="0"/>
          <w:marRight w:val="0"/>
          <w:marTop w:val="0"/>
          <w:marBottom w:val="0"/>
          <w:divBdr>
            <w:top w:val="none" w:sz="0" w:space="0" w:color="auto"/>
            <w:left w:val="none" w:sz="0" w:space="0" w:color="auto"/>
            <w:bottom w:val="none" w:sz="0" w:space="0" w:color="auto"/>
            <w:right w:val="none" w:sz="0" w:space="0" w:color="auto"/>
          </w:divBdr>
        </w:div>
        <w:div w:id="383335042">
          <w:marLeft w:val="0"/>
          <w:marRight w:val="0"/>
          <w:marTop w:val="0"/>
          <w:marBottom w:val="0"/>
          <w:divBdr>
            <w:top w:val="none" w:sz="0" w:space="0" w:color="auto"/>
            <w:left w:val="none" w:sz="0" w:space="0" w:color="auto"/>
            <w:bottom w:val="none" w:sz="0" w:space="0" w:color="auto"/>
            <w:right w:val="none" w:sz="0" w:space="0" w:color="auto"/>
          </w:divBdr>
        </w:div>
        <w:div w:id="386993015">
          <w:marLeft w:val="0"/>
          <w:marRight w:val="0"/>
          <w:marTop w:val="0"/>
          <w:marBottom w:val="0"/>
          <w:divBdr>
            <w:top w:val="none" w:sz="0" w:space="0" w:color="auto"/>
            <w:left w:val="none" w:sz="0" w:space="0" w:color="auto"/>
            <w:bottom w:val="none" w:sz="0" w:space="0" w:color="auto"/>
            <w:right w:val="none" w:sz="0" w:space="0" w:color="auto"/>
          </w:divBdr>
        </w:div>
        <w:div w:id="387339124">
          <w:marLeft w:val="0"/>
          <w:marRight w:val="0"/>
          <w:marTop w:val="0"/>
          <w:marBottom w:val="0"/>
          <w:divBdr>
            <w:top w:val="none" w:sz="0" w:space="0" w:color="auto"/>
            <w:left w:val="none" w:sz="0" w:space="0" w:color="auto"/>
            <w:bottom w:val="none" w:sz="0" w:space="0" w:color="auto"/>
            <w:right w:val="none" w:sz="0" w:space="0" w:color="auto"/>
          </w:divBdr>
        </w:div>
        <w:div w:id="387874226">
          <w:marLeft w:val="0"/>
          <w:marRight w:val="0"/>
          <w:marTop w:val="0"/>
          <w:marBottom w:val="0"/>
          <w:divBdr>
            <w:top w:val="none" w:sz="0" w:space="0" w:color="auto"/>
            <w:left w:val="none" w:sz="0" w:space="0" w:color="auto"/>
            <w:bottom w:val="none" w:sz="0" w:space="0" w:color="auto"/>
            <w:right w:val="none" w:sz="0" w:space="0" w:color="auto"/>
          </w:divBdr>
        </w:div>
        <w:div w:id="390351162">
          <w:marLeft w:val="0"/>
          <w:marRight w:val="0"/>
          <w:marTop w:val="0"/>
          <w:marBottom w:val="0"/>
          <w:divBdr>
            <w:top w:val="none" w:sz="0" w:space="0" w:color="auto"/>
            <w:left w:val="none" w:sz="0" w:space="0" w:color="auto"/>
            <w:bottom w:val="none" w:sz="0" w:space="0" w:color="auto"/>
            <w:right w:val="none" w:sz="0" w:space="0" w:color="auto"/>
          </w:divBdr>
        </w:div>
        <w:div w:id="391083805">
          <w:marLeft w:val="0"/>
          <w:marRight w:val="0"/>
          <w:marTop w:val="0"/>
          <w:marBottom w:val="0"/>
          <w:divBdr>
            <w:top w:val="none" w:sz="0" w:space="0" w:color="auto"/>
            <w:left w:val="none" w:sz="0" w:space="0" w:color="auto"/>
            <w:bottom w:val="none" w:sz="0" w:space="0" w:color="auto"/>
            <w:right w:val="none" w:sz="0" w:space="0" w:color="auto"/>
          </w:divBdr>
        </w:div>
        <w:div w:id="394016667">
          <w:marLeft w:val="0"/>
          <w:marRight w:val="0"/>
          <w:marTop w:val="0"/>
          <w:marBottom w:val="0"/>
          <w:divBdr>
            <w:top w:val="none" w:sz="0" w:space="0" w:color="auto"/>
            <w:left w:val="none" w:sz="0" w:space="0" w:color="auto"/>
            <w:bottom w:val="none" w:sz="0" w:space="0" w:color="auto"/>
            <w:right w:val="none" w:sz="0" w:space="0" w:color="auto"/>
          </w:divBdr>
        </w:div>
        <w:div w:id="396518040">
          <w:marLeft w:val="0"/>
          <w:marRight w:val="0"/>
          <w:marTop w:val="0"/>
          <w:marBottom w:val="0"/>
          <w:divBdr>
            <w:top w:val="none" w:sz="0" w:space="0" w:color="auto"/>
            <w:left w:val="none" w:sz="0" w:space="0" w:color="auto"/>
            <w:bottom w:val="none" w:sz="0" w:space="0" w:color="auto"/>
            <w:right w:val="none" w:sz="0" w:space="0" w:color="auto"/>
          </w:divBdr>
        </w:div>
        <w:div w:id="397674961">
          <w:marLeft w:val="0"/>
          <w:marRight w:val="0"/>
          <w:marTop w:val="0"/>
          <w:marBottom w:val="0"/>
          <w:divBdr>
            <w:top w:val="none" w:sz="0" w:space="0" w:color="auto"/>
            <w:left w:val="none" w:sz="0" w:space="0" w:color="auto"/>
            <w:bottom w:val="none" w:sz="0" w:space="0" w:color="auto"/>
            <w:right w:val="none" w:sz="0" w:space="0" w:color="auto"/>
          </w:divBdr>
        </w:div>
        <w:div w:id="398790698">
          <w:marLeft w:val="0"/>
          <w:marRight w:val="0"/>
          <w:marTop w:val="0"/>
          <w:marBottom w:val="0"/>
          <w:divBdr>
            <w:top w:val="none" w:sz="0" w:space="0" w:color="auto"/>
            <w:left w:val="none" w:sz="0" w:space="0" w:color="auto"/>
            <w:bottom w:val="none" w:sz="0" w:space="0" w:color="auto"/>
            <w:right w:val="none" w:sz="0" w:space="0" w:color="auto"/>
          </w:divBdr>
        </w:div>
        <w:div w:id="402526820">
          <w:marLeft w:val="0"/>
          <w:marRight w:val="0"/>
          <w:marTop w:val="0"/>
          <w:marBottom w:val="0"/>
          <w:divBdr>
            <w:top w:val="none" w:sz="0" w:space="0" w:color="auto"/>
            <w:left w:val="none" w:sz="0" w:space="0" w:color="auto"/>
            <w:bottom w:val="none" w:sz="0" w:space="0" w:color="auto"/>
            <w:right w:val="none" w:sz="0" w:space="0" w:color="auto"/>
          </w:divBdr>
        </w:div>
        <w:div w:id="402606466">
          <w:marLeft w:val="0"/>
          <w:marRight w:val="0"/>
          <w:marTop w:val="0"/>
          <w:marBottom w:val="0"/>
          <w:divBdr>
            <w:top w:val="none" w:sz="0" w:space="0" w:color="auto"/>
            <w:left w:val="none" w:sz="0" w:space="0" w:color="auto"/>
            <w:bottom w:val="none" w:sz="0" w:space="0" w:color="auto"/>
            <w:right w:val="none" w:sz="0" w:space="0" w:color="auto"/>
          </w:divBdr>
        </w:div>
        <w:div w:id="403261324">
          <w:marLeft w:val="0"/>
          <w:marRight w:val="0"/>
          <w:marTop w:val="0"/>
          <w:marBottom w:val="0"/>
          <w:divBdr>
            <w:top w:val="none" w:sz="0" w:space="0" w:color="auto"/>
            <w:left w:val="none" w:sz="0" w:space="0" w:color="auto"/>
            <w:bottom w:val="none" w:sz="0" w:space="0" w:color="auto"/>
            <w:right w:val="none" w:sz="0" w:space="0" w:color="auto"/>
          </w:divBdr>
        </w:div>
        <w:div w:id="404692230">
          <w:marLeft w:val="0"/>
          <w:marRight w:val="0"/>
          <w:marTop w:val="0"/>
          <w:marBottom w:val="0"/>
          <w:divBdr>
            <w:top w:val="none" w:sz="0" w:space="0" w:color="auto"/>
            <w:left w:val="none" w:sz="0" w:space="0" w:color="auto"/>
            <w:bottom w:val="none" w:sz="0" w:space="0" w:color="auto"/>
            <w:right w:val="none" w:sz="0" w:space="0" w:color="auto"/>
          </w:divBdr>
        </w:div>
        <w:div w:id="417025671">
          <w:marLeft w:val="0"/>
          <w:marRight w:val="0"/>
          <w:marTop w:val="0"/>
          <w:marBottom w:val="0"/>
          <w:divBdr>
            <w:top w:val="none" w:sz="0" w:space="0" w:color="auto"/>
            <w:left w:val="none" w:sz="0" w:space="0" w:color="auto"/>
            <w:bottom w:val="none" w:sz="0" w:space="0" w:color="auto"/>
            <w:right w:val="none" w:sz="0" w:space="0" w:color="auto"/>
          </w:divBdr>
        </w:div>
        <w:div w:id="418215964">
          <w:marLeft w:val="0"/>
          <w:marRight w:val="0"/>
          <w:marTop w:val="0"/>
          <w:marBottom w:val="0"/>
          <w:divBdr>
            <w:top w:val="none" w:sz="0" w:space="0" w:color="auto"/>
            <w:left w:val="none" w:sz="0" w:space="0" w:color="auto"/>
            <w:bottom w:val="none" w:sz="0" w:space="0" w:color="auto"/>
            <w:right w:val="none" w:sz="0" w:space="0" w:color="auto"/>
          </w:divBdr>
        </w:div>
        <w:div w:id="424114979">
          <w:marLeft w:val="0"/>
          <w:marRight w:val="0"/>
          <w:marTop w:val="0"/>
          <w:marBottom w:val="0"/>
          <w:divBdr>
            <w:top w:val="none" w:sz="0" w:space="0" w:color="auto"/>
            <w:left w:val="none" w:sz="0" w:space="0" w:color="auto"/>
            <w:bottom w:val="none" w:sz="0" w:space="0" w:color="auto"/>
            <w:right w:val="none" w:sz="0" w:space="0" w:color="auto"/>
          </w:divBdr>
        </w:div>
        <w:div w:id="424497945">
          <w:marLeft w:val="0"/>
          <w:marRight w:val="0"/>
          <w:marTop w:val="0"/>
          <w:marBottom w:val="0"/>
          <w:divBdr>
            <w:top w:val="none" w:sz="0" w:space="0" w:color="auto"/>
            <w:left w:val="none" w:sz="0" w:space="0" w:color="auto"/>
            <w:bottom w:val="none" w:sz="0" w:space="0" w:color="auto"/>
            <w:right w:val="none" w:sz="0" w:space="0" w:color="auto"/>
          </w:divBdr>
        </w:div>
        <w:div w:id="426275175">
          <w:marLeft w:val="0"/>
          <w:marRight w:val="0"/>
          <w:marTop w:val="0"/>
          <w:marBottom w:val="0"/>
          <w:divBdr>
            <w:top w:val="none" w:sz="0" w:space="0" w:color="auto"/>
            <w:left w:val="none" w:sz="0" w:space="0" w:color="auto"/>
            <w:bottom w:val="none" w:sz="0" w:space="0" w:color="auto"/>
            <w:right w:val="none" w:sz="0" w:space="0" w:color="auto"/>
          </w:divBdr>
        </w:div>
        <w:div w:id="428158012">
          <w:marLeft w:val="0"/>
          <w:marRight w:val="0"/>
          <w:marTop w:val="0"/>
          <w:marBottom w:val="0"/>
          <w:divBdr>
            <w:top w:val="none" w:sz="0" w:space="0" w:color="auto"/>
            <w:left w:val="none" w:sz="0" w:space="0" w:color="auto"/>
            <w:bottom w:val="none" w:sz="0" w:space="0" w:color="auto"/>
            <w:right w:val="none" w:sz="0" w:space="0" w:color="auto"/>
          </w:divBdr>
        </w:div>
        <w:div w:id="435368166">
          <w:marLeft w:val="0"/>
          <w:marRight w:val="0"/>
          <w:marTop w:val="0"/>
          <w:marBottom w:val="0"/>
          <w:divBdr>
            <w:top w:val="none" w:sz="0" w:space="0" w:color="auto"/>
            <w:left w:val="none" w:sz="0" w:space="0" w:color="auto"/>
            <w:bottom w:val="none" w:sz="0" w:space="0" w:color="auto"/>
            <w:right w:val="none" w:sz="0" w:space="0" w:color="auto"/>
          </w:divBdr>
        </w:div>
        <w:div w:id="440800107">
          <w:marLeft w:val="0"/>
          <w:marRight w:val="0"/>
          <w:marTop w:val="0"/>
          <w:marBottom w:val="0"/>
          <w:divBdr>
            <w:top w:val="none" w:sz="0" w:space="0" w:color="auto"/>
            <w:left w:val="none" w:sz="0" w:space="0" w:color="auto"/>
            <w:bottom w:val="none" w:sz="0" w:space="0" w:color="auto"/>
            <w:right w:val="none" w:sz="0" w:space="0" w:color="auto"/>
          </w:divBdr>
        </w:div>
        <w:div w:id="445276323">
          <w:marLeft w:val="0"/>
          <w:marRight w:val="0"/>
          <w:marTop w:val="0"/>
          <w:marBottom w:val="0"/>
          <w:divBdr>
            <w:top w:val="none" w:sz="0" w:space="0" w:color="auto"/>
            <w:left w:val="none" w:sz="0" w:space="0" w:color="auto"/>
            <w:bottom w:val="none" w:sz="0" w:space="0" w:color="auto"/>
            <w:right w:val="none" w:sz="0" w:space="0" w:color="auto"/>
          </w:divBdr>
        </w:div>
        <w:div w:id="448009582">
          <w:marLeft w:val="0"/>
          <w:marRight w:val="0"/>
          <w:marTop w:val="0"/>
          <w:marBottom w:val="0"/>
          <w:divBdr>
            <w:top w:val="none" w:sz="0" w:space="0" w:color="auto"/>
            <w:left w:val="none" w:sz="0" w:space="0" w:color="auto"/>
            <w:bottom w:val="none" w:sz="0" w:space="0" w:color="auto"/>
            <w:right w:val="none" w:sz="0" w:space="0" w:color="auto"/>
          </w:divBdr>
        </w:div>
        <w:div w:id="449589801">
          <w:marLeft w:val="0"/>
          <w:marRight w:val="0"/>
          <w:marTop w:val="0"/>
          <w:marBottom w:val="0"/>
          <w:divBdr>
            <w:top w:val="none" w:sz="0" w:space="0" w:color="auto"/>
            <w:left w:val="none" w:sz="0" w:space="0" w:color="auto"/>
            <w:bottom w:val="none" w:sz="0" w:space="0" w:color="auto"/>
            <w:right w:val="none" w:sz="0" w:space="0" w:color="auto"/>
          </w:divBdr>
        </w:div>
        <w:div w:id="452527113">
          <w:marLeft w:val="0"/>
          <w:marRight w:val="0"/>
          <w:marTop w:val="0"/>
          <w:marBottom w:val="0"/>
          <w:divBdr>
            <w:top w:val="none" w:sz="0" w:space="0" w:color="auto"/>
            <w:left w:val="none" w:sz="0" w:space="0" w:color="auto"/>
            <w:bottom w:val="none" w:sz="0" w:space="0" w:color="auto"/>
            <w:right w:val="none" w:sz="0" w:space="0" w:color="auto"/>
          </w:divBdr>
        </w:div>
        <w:div w:id="458106986">
          <w:marLeft w:val="0"/>
          <w:marRight w:val="0"/>
          <w:marTop w:val="0"/>
          <w:marBottom w:val="0"/>
          <w:divBdr>
            <w:top w:val="none" w:sz="0" w:space="0" w:color="auto"/>
            <w:left w:val="none" w:sz="0" w:space="0" w:color="auto"/>
            <w:bottom w:val="none" w:sz="0" w:space="0" w:color="auto"/>
            <w:right w:val="none" w:sz="0" w:space="0" w:color="auto"/>
          </w:divBdr>
        </w:div>
        <w:div w:id="458887682">
          <w:marLeft w:val="0"/>
          <w:marRight w:val="0"/>
          <w:marTop w:val="0"/>
          <w:marBottom w:val="0"/>
          <w:divBdr>
            <w:top w:val="none" w:sz="0" w:space="0" w:color="auto"/>
            <w:left w:val="none" w:sz="0" w:space="0" w:color="auto"/>
            <w:bottom w:val="none" w:sz="0" w:space="0" w:color="auto"/>
            <w:right w:val="none" w:sz="0" w:space="0" w:color="auto"/>
          </w:divBdr>
        </w:div>
        <w:div w:id="459541152">
          <w:marLeft w:val="0"/>
          <w:marRight w:val="0"/>
          <w:marTop w:val="0"/>
          <w:marBottom w:val="0"/>
          <w:divBdr>
            <w:top w:val="none" w:sz="0" w:space="0" w:color="auto"/>
            <w:left w:val="none" w:sz="0" w:space="0" w:color="auto"/>
            <w:bottom w:val="none" w:sz="0" w:space="0" w:color="auto"/>
            <w:right w:val="none" w:sz="0" w:space="0" w:color="auto"/>
          </w:divBdr>
        </w:div>
        <w:div w:id="459764916">
          <w:marLeft w:val="0"/>
          <w:marRight w:val="0"/>
          <w:marTop w:val="0"/>
          <w:marBottom w:val="0"/>
          <w:divBdr>
            <w:top w:val="none" w:sz="0" w:space="0" w:color="auto"/>
            <w:left w:val="none" w:sz="0" w:space="0" w:color="auto"/>
            <w:bottom w:val="none" w:sz="0" w:space="0" w:color="auto"/>
            <w:right w:val="none" w:sz="0" w:space="0" w:color="auto"/>
          </w:divBdr>
        </w:div>
        <w:div w:id="460929118">
          <w:marLeft w:val="0"/>
          <w:marRight w:val="0"/>
          <w:marTop w:val="0"/>
          <w:marBottom w:val="0"/>
          <w:divBdr>
            <w:top w:val="none" w:sz="0" w:space="0" w:color="auto"/>
            <w:left w:val="none" w:sz="0" w:space="0" w:color="auto"/>
            <w:bottom w:val="none" w:sz="0" w:space="0" w:color="auto"/>
            <w:right w:val="none" w:sz="0" w:space="0" w:color="auto"/>
          </w:divBdr>
        </w:div>
        <w:div w:id="461963964">
          <w:marLeft w:val="0"/>
          <w:marRight w:val="0"/>
          <w:marTop w:val="0"/>
          <w:marBottom w:val="0"/>
          <w:divBdr>
            <w:top w:val="none" w:sz="0" w:space="0" w:color="auto"/>
            <w:left w:val="none" w:sz="0" w:space="0" w:color="auto"/>
            <w:bottom w:val="none" w:sz="0" w:space="0" w:color="auto"/>
            <w:right w:val="none" w:sz="0" w:space="0" w:color="auto"/>
          </w:divBdr>
        </w:div>
        <w:div w:id="464205543">
          <w:marLeft w:val="0"/>
          <w:marRight w:val="0"/>
          <w:marTop w:val="0"/>
          <w:marBottom w:val="0"/>
          <w:divBdr>
            <w:top w:val="none" w:sz="0" w:space="0" w:color="auto"/>
            <w:left w:val="none" w:sz="0" w:space="0" w:color="auto"/>
            <w:bottom w:val="none" w:sz="0" w:space="0" w:color="auto"/>
            <w:right w:val="none" w:sz="0" w:space="0" w:color="auto"/>
          </w:divBdr>
        </w:div>
        <w:div w:id="464466720">
          <w:marLeft w:val="0"/>
          <w:marRight w:val="0"/>
          <w:marTop w:val="0"/>
          <w:marBottom w:val="0"/>
          <w:divBdr>
            <w:top w:val="none" w:sz="0" w:space="0" w:color="auto"/>
            <w:left w:val="none" w:sz="0" w:space="0" w:color="auto"/>
            <w:bottom w:val="none" w:sz="0" w:space="0" w:color="auto"/>
            <w:right w:val="none" w:sz="0" w:space="0" w:color="auto"/>
          </w:divBdr>
        </w:div>
        <w:div w:id="469325916">
          <w:marLeft w:val="0"/>
          <w:marRight w:val="0"/>
          <w:marTop w:val="0"/>
          <w:marBottom w:val="0"/>
          <w:divBdr>
            <w:top w:val="none" w:sz="0" w:space="0" w:color="auto"/>
            <w:left w:val="none" w:sz="0" w:space="0" w:color="auto"/>
            <w:bottom w:val="none" w:sz="0" w:space="0" w:color="auto"/>
            <w:right w:val="none" w:sz="0" w:space="0" w:color="auto"/>
          </w:divBdr>
        </w:div>
        <w:div w:id="469910099">
          <w:marLeft w:val="0"/>
          <w:marRight w:val="0"/>
          <w:marTop w:val="0"/>
          <w:marBottom w:val="0"/>
          <w:divBdr>
            <w:top w:val="none" w:sz="0" w:space="0" w:color="auto"/>
            <w:left w:val="none" w:sz="0" w:space="0" w:color="auto"/>
            <w:bottom w:val="none" w:sz="0" w:space="0" w:color="auto"/>
            <w:right w:val="none" w:sz="0" w:space="0" w:color="auto"/>
          </w:divBdr>
        </w:div>
        <w:div w:id="471873240">
          <w:marLeft w:val="0"/>
          <w:marRight w:val="0"/>
          <w:marTop w:val="0"/>
          <w:marBottom w:val="0"/>
          <w:divBdr>
            <w:top w:val="none" w:sz="0" w:space="0" w:color="auto"/>
            <w:left w:val="none" w:sz="0" w:space="0" w:color="auto"/>
            <w:bottom w:val="none" w:sz="0" w:space="0" w:color="auto"/>
            <w:right w:val="none" w:sz="0" w:space="0" w:color="auto"/>
          </w:divBdr>
        </w:div>
        <w:div w:id="471873462">
          <w:marLeft w:val="0"/>
          <w:marRight w:val="0"/>
          <w:marTop w:val="0"/>
          <w:marBottom w:val="0"/>
          <w:divBdr>
            <w:top w:val="none" w:sz="0" w:space="0" w:color="auto"/>
            <w:left w:val="none" w:sz="0" w:space="0" w:color="auto"/>
            <w:bottom w:val="none" w:sz="0" w:space="0" w:color="auto"/>
            <w:right w:val="none" w:sz="0" w:space="0" w:color="auto"/>
          </w:divBdr>
        </w:div>
        <w:div w:id="472798189">
          <w:marLeft w:val="0"/>
          <w:marRight w:val="0"/>
          <w:marTop w:val="0"/>
          <w:marBottom w:val="0"/>
          <w:divBdr>
            <w:top w:val="none" w:sz="0" w:space="0" w:color="auto"/>
            <w:left w:val="none" w:sz="0" w:space="0" w:color="auto"/>
            <w:bottom w:val="none" w:sz="0" w:space="0" w:color="auto"/>
            <w:right w:val="none" w:sz="0" w:space="0" w:color="auto"/>
          </w:divBdr>
        </w:div>
        <w:div w:id="474445810">
          <w:marLeft w:val="0"/>
          <w:marRight w:val="0"/>
          <w:marTop w:val="0"/>
          <w:marBottom w:val="0"/>
          <w:divBdr>
            <w:top w:val="none" w:sz="0" w:space="0" w:color="auto"/>
            <w:left w:val="none" w:sz="0" w:space="0" w:color="auto"/>
            <w:bottom w:val="none" w:sz="0" w:space="0" w:color="auto"/>
            <w:right w:val="none" w:sz="0" w:space="0" w:color="auto"/>
          </w:divBdr>
        </w:div>
        <w:div w:id="474492838">
          <w:marLeft w:val="0"/>
          <w:marRight w:val="0"/>
          <w:marTop w:val="0"/>
          <w:marBottom w:val="0"/>
          <w:divBdr>
            <w:top w:val="none" w:sz="0" w:space="0" w:color="auto"/>
            <w:left w:val="none" w:sz="0" w:space="0" w:color="auto"/>
            <w:bottom w:val="none" w:sz="0" w:space="0" w:color="auto"/>
            <w:right w:val="none" w:sz="0" w:space="0" w:color="auto"/>
          </w:divBdr>
        </w:div>
        <w:div w:id="477914934">
          <w:marLeft w:val="0"/>
          <w:marRight w:val="0"/>
          <w:marTop w:val="0"/>
          <w:marBottom w:val="0"/>
          <w:divBdr>
            <w:top w:val="none" w:sz="0" w:space="0" w:color="auto"/>
            <w:left w:val="none" w:sz="0" w:space="0" w:color="auto"/>
            <w:bottom w:val="none" w:sz="0" w:space="0" w:color="auto"/>
            <w:right w:val="none" w:sz="0" w:space="0" w:color="auto"/>
          </w:divBdr>
        </w:div>
        <w:div w:id="478158118">
          <w:marLeft w:val="0"/>
          <w:marRight w:val="0"/>
          <w:marTop w:val="0"/>
          <w:marBottom w:val="0"/>
          <w:divBdr>
            <w:top w:val="none" w:sz="0" w:space="0" w:color="auto"/>
            <w:left w:val="none" w:sz="0" w:space="0" w:color="auto"/>
            <w:bottom w:val="none" w:sz="0" w:space="0" w:color="auto"/>
            <w:right w:val="none" w:sz="0" w:space="0" w:color="auto"/>
          </w:divBdr>
        </w:div>
        <w:div w:id="478886470">
          <w:marLeft w:val="0"/>
          <w:marRight w:val="0"/>
          <w:marTop w:val="0"/>
          <w:marBottom w:val="0"/>
          <w:divBdr>
            <w:top w:val="none" w:sz="0" w:space="0" w:color="auto"/>
            <w:left w:val="none" w:sz="0" w:space="0" w:color="auto"/>
            <w:bottom w:val="none" w:sz="0" w:space="0" w:color="auto"/>
            <w:right w:val="none" w:sz="0" w:space="0" w:color="auto"/>
          </w:divBdr>
        </w:div>
        <w:div w:id="480580208">
          <w:marLeft w:val="0"/>
          <w:marRight w:val="0"/>
          <w:marTop w:val="0"/>
          <w:marBottom w:val="0"/>
          <w:divBdr>
            <w:top w:val="none" w:sz="0" w:space="0" w:color="auto"/>
            <w:left w:val="none" w:sz="0" w:space="0" w:color="auto"/>
            <w:bottom w:val="none" w:sz="0" w:space="0" w:color="auto"/>
            <w:right w:val="none" w:sz="0" w:space="0" w:color="auto"/>
          </w:divBdr>
        </w:div>
        <w:div w:id="483394465">
          <w:marLeft w:val="0"/>
          <w:marRight w:val="0"/>
          <w:marTop w:val="0"/>
          <w:marBottom w:val="0"/>
          <w:divBdr>
            <w:top w:val="none" w:sz="0" w:space="0" w:color="auto"/>
            <w:left w:val="none" w:sz="0" w:space="0" w:color="auto"/>
            <w:bottom w:val="none" w:sz="0" w:space="0" w:color="auto"/>
            <w:right w:val="none" w:sz="0" w:space="0" w:color="auto"/>
          </w:divBdr>
        </w:div>
        <w:div w:id="485903230">
          <w:marLeft w:val="0"/>
          <w:marRight w:val="0"/>
          <w:marTop w:val="0"/>
          <w:marBottom w:val="0"/>
          <w:divBdr>
            <w:top w:val="none" w:sz="0" w:space="0" w:color="auto"/>
            <w:left w:val="none" w:sz="0" w:space="0" w:color="auto"/>
            <w:bottom w:val="none" w:sz="0" w:space="0" w:color="auto"/>
            <w:right w:val="none" w:sz="0" w:space="0" w:color="auto"/>
          </w:divBdr>
        </w:div>
        <w:div w:id="486170936">
          <w:marLeft w:val="0"/>
          <w:marRight w:val="0"/>
          <w:marTop w:val="0"/>
          <w:marBottom w:val="0"/>
          <w:divBdr>
            <w:top w:val="none" w:sz="0" w:space="0" w:color="auto"/>
            <w:left w:val="none" w:sz="0" w:space="0" w:color="auto"/>
            <w:bottom w:val="none" w:sz="0" w:space="0" w:color="auto"/>
            <w:right w:val="none" w:sz="0" w:space="0" w:color="auto"/>
          </w:divBdr>
        </w:div>
        <w:div w:id="487792521">
          <w:marLeft w:val="0"/>
          <w:marRight w:val="0"/>
          <w:marTop w:val="0"/>
          <w:marBottom w:val="0"/>
          <w:divBdr>
            <w:top w:val="none" w:sz="0" w:space="0" w:color="auto"/>
            <w:left w:val="none" w:sz="0" w:space="0" w:color="auto"/>
            <w:bottom w:val="none" w:sz="0" w:space="0" w:color="auto"/>
            <w:right w:val="none" w:sz="0" w:space="0" w:color="auto"/>
          </w:divBdr>
        </w:div>
        <w:div w:id="491071216">
          <w:marLeft w:val="0"/>
          <w:marRight w:val="0"/>
          <w:marTop w:val="0"/>
          <w:marBottom w:val="0"/>
          <w:divBdr>
            <w:top w:val="none" w:sz="0" w:space="0" w:color="auto"/>
            <w:left w:val="none" w:sz="0" w:space="0" w:color="auto"/>
            <w:bottom w:val="none" w:sz="0" w:space="0" w:color="auto"/>
            <w:right w:val="none" w:sz="0" w:space="0" w:color="auto"/>
          </w:divBdr>
        </w:div>
        <w:div w:id="492647515">
          <w:marLeft w:val="0"/>
          <w:marRight w:val="0"/>
          <w:marTop w:val="0"/>
          <w:marBottom w:val="0"/>
          <w:divBdr>
            <w:top w:val="none" w:sz="0" w:space="0" w:color="auto"/>
            <w:left w:val="none" w:sz="0" w:space="0" w:color="auto"/>
            <w:bottom w:val="none" w:sz="0" w:space="0" w:color="auto"/>
            <w:right w:val="none" w:sz="0" w:space="0" w:color="auto"/>
          </w:divBdr>
        </w:div>
        <w:div w:id="493490047">
          <w:marLeft w:val="0"/>
          <w:marRight w:val="0"/>
          <w:marTop w:val="0"/>
          <w:marBottom w:val="0"/>
          <w:divBdr>
            <w:top w:val="none" w:sz="0" w:space="0" w:color="auto"/>
            <w:left w:val="none" w:sz="0" w:space="0" w:color="auto"/>
            <w:bottom w:val="none" w:sz="0" w:space="0" w:color="auto"/>
            <w:right w:val="none" w:sz="0" w:space="0" w:color="auto"/>
          </w:divBdr>
        </w:div>
        <w:div w:id="493759964">
          <w:marLeft w:val="0"/>
          <w:marRight w:val="0"/>
          <w:marTop w:val="0"/>
          <w:marBottom w:val="0"/>
          <w:divBdr>
            <w:top w:val="none" w:sz="0" w:space="0" w:color="auto"/>
            <w:left w:val="none" w:sz="0" w:space="0" w:color="auto"/>
            <w:bottom w:val="none" w:sz="0" w:space="0" w:color="auto"/>
            <w:right w:val="none" w:sz="0" w:space="0" w:color="auto"/>
          </w:divBdr>
        </w:div>
        <w:div w:id="494734272">
          <w:marLeft w:val="0"/>
          <w:marRight w:val="0"/>
          <w:marTop w:val="0"/>
          <w:marBottom w:val="0"/>
          <w:divBdr>
            <w:top w:val="none" w:sz="0" w:space="0" w:color="auto"/>
            <w:left w:val="none" w:sz="0" w:space="0" w:color="auto"/>
            <w:bottom w:val="none" w:sz="0" w:space="0" w:color="auto"/>
            <w:right w:val="none" w:sz="0" w:space="0" w:color="auto"/>
          </w:divBdr>
        </w:div>
        <w:div w:id="495615608">
          <w:marLeft w:val="0"/>
          <w:marRight w:val="0"/>
          <w:marTop w:val="0"/>
          <w:marBottom w:val="0"/>
          <w:divBdr>
            <w:top w:val="none" w:sz="0" w:space="0" w:color="auto"/>
            <w:left w:val="none" w:sz="0" w:space="0" w:color="auto"/>
            <w:bottom w:val="none" w:sz="0" w:space="0" w:color="auto"/>
            <w:right w:val="none" w:sz="0" w:space="0" w:color="auto"/>
          </w:divBdr>
        </w:div>
        <w:div w:id="495806062">
          <w:marLeft w:val="0"/>
          <w:marRight w:val="0"/>
          <w:marTop w:val="0"/>
          <w:marBottom w:val="0"/>
          <w:divBdr>
            <w:top w:val="none" w:sz="0" w:space="0" w:color="auto"/>
            <w:left w:val="none" w:sz="0" w:space="0" w:color="auto"/>
            <w:bottom w:val="none" w:sz="0" w:space="0" w:color="auto"/>
            <w:right w:val="none" w:sz="0" w:space="0" w:color="auto"/>
          </w:divBdr>
        </w:div>
        <w:div w:id="497117935">
          <w:marLeft w:val="0"/>
          <w:marRight w:val="0"/>
          <w:marTop w:val="0"/>
          <w:marBottom w:val="0"/>
          <w:divBdr>
            <w:top w:val="none" w:sz="0" w:space="0" w:color="auto"/>
            <w:left w:val="none" w:sz="0" w:space="0" w:color="auto"/>
            <w:bottom w:val="none" w:sz="0" w:space="0" w:color="auto"/>
            <w:right w:val="none" w:sz="0" w:space="0" w:color="auto"/>
          </w:divBdr>
        </w:div>
        <w:div w:id="498817129">
          <w:marLeft w:val="0"/>
          <w:marRight w:val="0"/>
          <w:marTop w:val="0"/>
          <w:marBottom w:val="0"/>
          <w:divBdr>
            <w:top w:val="none" w:sz="0" w:space="0" w:color="auto"/>
            <w:left w:val="none" w:sz="0" w:space="0" w:color="auto"/>
            <w:bottom w:val="none" w:sz="0" w:space="0" w:color="auto"/>
            <w:right w:val="none" w:sz="0" w:space="0" w:color="auto"/>
          </w:divBdr>
        </w:div>
        <w:div w:id="498932696">
          <w:marLeft w:val="0"/>
          <w:marRight w:val="0"/>
          <w:marTop w:val="0"/>
          <w:marBottom w:val="0"/>
          <w:divBdr>
            <w:top w:val="none" w:sz="0" w:space="0" w:color="auto"/>
            <w:left w:val="none" w:sz="0" w:space="0" w:color="auto"/>
            <w:bottom w:val="none" w:sz="0" w:space="0" w:color="auto"/>
            <w:right w:val="none" w:sz="0" w:space="0" w:color="auto"/>
          </w:divBdr>
        </w:div>
        <w:div w:id="504127826">
          <w:marLeft w:val="0"/>
          <w:marRight w:val="0"/>
          <w:marTop w:val="0"/>
          <w:marBottom w:val="0"/>
          <w:divBdr>
            <w:top w:val="none" w:sz="0" w:space="0" w:color="auto"/>
            <w:left w:val="none" w:sz="0" w:space="0" w:color="auto"/>
            <w:bottom w:val="none" w:sz="0" w:space="0" w:color="auto"/>
            <w:right w:val="none" w:sz="0" w:space="0" w:color="auto"/>
          </w:divBdr>
        </w:div>
        <w:div w:id="506990483">
          <w:marLeft w:val="0"/>
          <w:marRight w:val="0"/>
          <w:marTop w:val="0"/>
          <w:marBottom w:val="0"/>
          <w:divBdr>
            <w:top w:val="none" w:sz="0" w:space="0" w:color="auto"/>
            <w:left w:val="none" w:sz="0" w:space="0" w:color="auto"/>
            <w:bottom w:val="none" w:sz="0" w:space="0" w:color="auto"/>
            <w:right w:val="none" w:sz="0" w:space="0" w:color="auto"/>
          </w:divBdr>
        </w:div>
        <w:div w:id="508103096">
          <w:marLeft w:val="0"/>
          <w:marRight w:val="0"/>
          <w:marTop w:val="0"/>
          <w:marBottom w:val="0"/>
          <w:divBdr>
            <w:top w:val="none" w:sz="0" w:space="0" w:color="auto"/>
            <w:left w:val="none" w:sz="0" w:space="0" w:color="auto"/>
            <w:bottom w:val="none" w:sz="0" w:space="0" w:color="auto"/>
            <w:right w:val="none" w:sz="0" w:space="0" w:color="auto"/>
          </w:divBdr>
        </w:div>
        <w:div w:id="510949058">
          <w:marLeft w:val="0"/>
          <w:marRight w:val="0"/>
          <w:marTop w:val="0"/>
          <w:marBottom w:val="0"/>
          <w:divBdr>
            <w:top w:val="none" w:sz="0" w:space="0" w:color="auto"/>
            <w:left w:val="none" w:sz="0" w:space="0" w:color="auto"/>
            <w:bottom w:val="none" w:sz="0" w:space="0" w:color="auto"/>
            <w:right w:val="none" w:sz="0" w:space="0" w:color="auto"/>
          </w:divBdr>
        </w:div>
        <w:div w:id="512959610">
          <w:marLeft w:val="0"/>
          <w:marRight w:val="0"/>
          <w:marTop w:val="0"/>
          <w:marBottom w:val="0"/>
          <w:divBdr>
            <w:top w:val="none" w:sz="0" w:space="0" w:color="auto"/>
            <w:left w:val="none" w:sz="0" w:space="0" w:color="auto"/>
            <w:bottom w:val="none" w:sz="0" w:space="0" w:color="auto"/>
            <w:right w:val="none" w:sz="0" w:space="0" w:color="auto"/>
          </w:divBdr>
        </w:div>
        <w:div w:id="517085754">
          <w:marLeft w:val="0"/>
          <w:marRight w:val="0"/>
          <w:marTop w:val="0"/>
          <w:marBottom w:val="0"/>
          <w:divBdr>
            <w:top w:val="none" w:sz="0" w:space="0" w:color="auto"/>
            <w:left w:val="none" w:sz="0" w:space="0" w:color="auto"/>
            <w:bottom w:val="none" w:sz="0" w:space="0" w:color="auto"/>
            <w:right w:val="none" w:sz="0" w:space="0" w:color="auto"/>
          </w:divBdr>
        </w:div>
        <w:div w:id="517086106">
          <w:marLeft w:val="0"/>
          <w:marRight w:val="0"/>
          <w:marTop w:val="0"/>
          <w:marBottom w:val="0"/>
          <w:divBdr>
            <w:top w:val="none" w:sz="0" w:space="0" w:color="auto"/>
            <w:left w:val="none" w:sz="0" w:space="0" w:color="auto"/>
            <w:bottom w:val="none" w:sz="0" w:space="0" w:color="auto"/>
            <w:right w:val="none" w:sz="0" w:space="0" w:color="auto"/>
          </w:divBdr>
        </w:div>
        <w:div w:id="519586725">
          <w:marLeft w:val="0"/>
          <w:marRight w:val="0"/>
          <w:marTop w:val="0"/>
          <w:marBottom w:val="0"/>
          <w:divBdr>
            <w:top w:val="none" w:sz="0" w:space="0" w:color="auto"/>
            <w:left w:val="none" w:sz="0" w:space="0" w:color="auto"/>
            <w:bottom w:val="none" w:sz="0" w:space="0" w:color="auto"/>
            <w:right w:val="none" w:sz="0" w:space="0" w:color="auto"/>
          </w:divBdr>
        </w:div>
        <w:div w:id="519977783">
          <w:marLeft w:val="0"/>
          <w:marRight w:val="0"/>
          <w:marTop w:val="0"/>
          <w:marBottom w:val="0"/>
          <w:divBdr>
            <w:top w:val="none" w:sz="0" w:space="0" w:color="auto"/>
            <w:left w:val="none" w:sz="0" w:space="0" w:color="auto"/>
            <w:bottom w:val="none" w:sz="0" w:space="0" w:color="auto"/>
            <w:right w:val="none" w:sz="0" w:space="0" w:color="auto"/>
          </w:divBdr>
        </w:div>
        <w:div w:id="520359311">
          <w:marLeft w:val="0"/>
          <w:marRight w:val="0"/>
          <w:marTop w:val="0"/>
          <w:marBottom w:val="0"/>
          <w:divBdr>
            <w:top w:val="none" w:sz="0" w:space="0" w:color="auto"/>
            <w:left w:val="none" w:sz="0" w:space="0" w:color="auto"/>
            <w:bottom w:val="none" w:sz="0" w:space="0" w:color="auto"/>
            <w:right w:val="none" w:sz="0" w:space="0" w:color="auto"/>
          </w:divBdr>
        </w:div>
        <w:div w:id="529799703">
          <w:marLeft w:val="0"/>
          <w:marRight w:val="0"/>
          <w:marTop w:val="0"/>
          <w:marBottom w:val="0"/>
          <w:divBdr>
            <w:top w:val="none" w:sz="0" w:space="0" w:color="auto"/>
            <w:left w:val="none" w:sz="0" w:space="0" w:color="auto"/>
            <w:bottom w:val="none" w:sz="0" w:space="0" w:color="auto"/>
            <w:right w:val="none" w:sz="0" w:space="0" w:color="auto"/>
          </w:divBdr>
        </w:div>
        <w:div w:id="529949487">
          <w:marLeft w:val="0"/>
          <w:marRight w:val="0"/>
          <w:marTop w:val="0"/>
          <w:marBottom w:val="0"/>
          <w:divBdr>
            <w:top w:val="none" w:sz="0" w:space="0" w:color="auto"/>
            <w:left w:val="none" w:sz="0" w:space="0" w:color="auto"/>
            <w:bottom w:val="none" w:sz="0" w:space="0" w:color="auto"/>
            <w:right w:val="none" w:sz="0" w:space="0" w:color="auto"/>
          </w:divBdr>
        </w:div>
        <w:div w:id="534193455">
          <w:marLeft w:val="0"/>
          <w:marRight w:val="0"/>
          <w:marTop w:val="0"/>
          <w:marBottom w:val="0"/>
          <w:divBdr>
            <w:top w:val="none" w:sz="0" w:space="0" w:color="auto"/>
            <w:left w:val="none" w:sz="0" w:space="0" w:color="auto"/>
            <w:bottom w:val="none" w:sz="0" w:space="0" w:color="auto"/>
            <w:right w:val="none" w:sz="0" w:space="0" w:color="auto"/>
          </w:divBdr>
        </w:div>
        <w:div w:id="550731433">
          <w:marLeft w:val="0"/>
          <w:marRight w:val="0"/>
          <w:marTop w:val="0"/>
          <w:marBottom w:val="0"/>
          <w:divBdr>
            <w:top w:val="none" w:sz="0" w:space="0" w:color="auto"/>
            <w:left w:val="none" w:sz="0" w:space="0" w:color="auto"/>
            <w:bottom w:val="none" w:sz="0" w:space="0" w:color="auto"/>
            <w:right w:val="none" w:sz="0" w:space="0" w:color="auto"/>
          </w:divBdr>
        </w:div>
        <w:div w:id="551625406">
          <w:marLeft w:val="0"/>
          <w:marRight w:val="0"/>
          <w:marTop w:val="0"/>
          <w:marBottom w:val="0"/>
          <w:divBdr>
            <w:top w:val="none" w:sz="0" w:space="0" w:color="auto"/>
            <w:left w:val="none" w:sz="0" w:space="0" w:color="auto"/>
            <w:bottom w:val="none" w:sz="0" w:space="0" w:color="auto"/>
            <w:right w:val="none" w:sz="0" w:space="0" w:color="auto"/>
          </w:divBdr>
        </w:div>
        <w:div w:id="552742607">
          <w:marLeft w:val="0"/>
          <w:marRight w:val="0"/>
          <w:marTop w:val="0"/>
          <w:marBottom w:val="0"/>
          <w:divBdr>
            <w:top w:val="none" w:sz="0" w:space="0" w:color="auto"/>
            <w:left w:val="none" w:sz="0" w:space="0" w:color="auto"/>
            <w:bottom w:val="none" w:sz="0" w:space="0" w:color="auto"/>
            <w:right w:val="none" w:sz="0" w:space="0" w:color="auto"/>
          </w:divBdr>
        </w:div>
        <w:div w:id="552933156">
          <w:marLeft w:val="0"/>
          <w:marRight w:val="0"/>
          <w:marTop w:val="0"/>
          <w:marBottom w:val="0"/>
          <w:divBdr>
            <w:top w:val="none" w:sz="0" w:space="0" w:color="auto"/>
            <w:left w:val="none" w:sz="0" w:space="0" w:color="auto"/>
            <w:bottom w:val="none" w:sz="0" w:space="0" w:color="auto"/>
            <w:right w:val="none" w:sz="0" w:space="0" w:color="auto"/>
          </w:divBdr>
        </w:div>
        <w:div w:id="557327001">
          <w:marLeft w:val="0"/>
          <w:marRight w:val="0"/>
          <w:marTop w:val="0"/>
          <w:marBottom w:val="0"/>
          <w:divBdr>
            <w:top w:val="none" w:sz="0" w:space="0" w:color="auto"/>
            <w:left w:val="none" w:sz="0" w:space="0" w:color="auto"/>
            <w:bottom w:val="none" w:sz="0" w:space="0" w:color="auto"/>
            <w:right w:val="none" w:sz="0" w:space="0" w:color="auto"/>
          </w:divBdr>
        </w:div>
        <w:div w:id="559247528">
          <w:marLeft w:val="0"/>
          <w:marRight w:val="0"/>
          <w:marTop w:val="0"/>
          <w:marBottom w:val="0"/>
          <w:divBdr>
            <w:top w:val="none" w:sz="0" w:space="0" w:color="auto"/>
            <w:left w:val="none" w:sz="0" w:space="0" w:color="auto"/>
            <w:bottom w:val="none" w:sz="0" w:space="0" w:color="auto"/>
            <w:right w:val="none" w:sz="0" w:space="0" w:color="auto"/>
          </w:divBdr>
        </w:div>
        <w:div w:id="559708790">
          <w:marLeft w:val="0"/>
          <w:marRight w:val="0"/>
          <w:marTop w:val="0"/>
          <w:marBottom w:val="0"/>
          <w:divBdr>
            <w:top w:val="none" w:sz="0" w:space="0" w:color="auto"/>
            <w:left w:val="none" w:sz="0" w:space="0" w:color="auto"/>
            <w:bottom w:val="none" w:sz="0" w:space="0" w:color="auto"/>
            <w:right w:val="none" w:sz="0" w:space="0" w:color="auto"/>
          </w:divBdr>
        </w:div>
        <w:div w:id="565454132">
          <w:marLeft w:val="0"/>
          <w:marRight w:val="0"/>
          <w:marTop w:val="0"/>
          <w:marBottom w:val="0"/>
          <w:divBdr>
            <w:top w:val="none" w:sz="0" w:space="0" w:color="auto"/>
            <w:left w:val="none" w:sz="0" w:space="0" w:color="auto"/>
            <w:bottom w:val="none" w:sz="0" w:space="0" w:color="auto"/>
            <w:right w:val="none" w:sz="0" w:space="0" w:color="auto"/>
          </w:divBdr>
        </w:div>
        <w:div w:id="565998524">
          <w:marLeft w:val="0"/>
          <w:marRight w:val="0"/>
          <w:marTop w:val="0"/>
          <w:marBottom w:val="0"/>
          <w:divBdr>
            <w:top w:val="none" w:sz="0" w:space="0" w:color="auto"/>
            <w:left w:val="none" w:sz="0" w:space="0" w:color="auto"/>
            <w:bottom w:val="none" w:sz="0" w:space="0" w:color="auto"/>
            <w:right w:val="none" w:sz="0" w:space="0" w:color="auto"/>
          </w:divBdr>
        </w:div>
        <w:div w:id="566768461">
          <w:marLeft w:val="0"/>
          <w:marRight w:val="0"/>
          <w:marTop w:val="0"/>
          <w:marBottom w:val="0"/>
          <w:divBdr>
            <w:top w:val="none" w:sz="0" w:space="0" w:color="auto"/>
            <w:left w:val="none" w:sz="0" w:space="0" w:color="auto"/>
            <w:bottom w:val="none" w:sz="0" w:space="0" w:color="auto"/>
            <w:right w:val="none" w:sz="0" w:space="0" w:color="auto"/>
          </w:divBdr>
        </w:div>
        <w:div w:id="568227735">
          <w:marLeft w:val="0"/>
          <w:marRight w:val="0"/>
          <w:marTop w:val="0"/>
          <w:marBottom w:val="0"/>
          <w:divBdr>
            <w:top w:val="none" w:sz="0" w:space="0" w:color="auto"/>
            <w:left w:val="none" w:sz="0" w:space="0" w:color="auto"/>
            <w:bottom w:val="none" w:sz="0" w:space="0" w:color="auto"/>
            <w:right w:val="none" w:sz="0" w:space="0" w:color="auto"/>
          </w:divBdr>
        </w:div>
        <w:div w:id="576718529">
          <w:marLeft w:val="0"/>
          <w:marRight w:val="0"/>
          <w:marTop w:val="0"/>
          <w:marBottom w:val="0"/>
          <w:divBdr>
            <w:top w:val="none" w:sz="0" w:space="0" w:color="auto"/>
            <w:left w:val="none" w:sz="0" w:space="0" w:color="auto"/>
            <w:bottom w:val="none" w:sz="0" w:space="0" w:color="auto"/>
            <w:right w:val="none" w:sz="0" w:space="0" w:color="auto"/>
          </w:divBdr>
        </w:div>
        <w:div w:id="578640284">
          <w:marLeft w:val="0"/>
          <w:marRight w:val="0"/>
          <w:marTop w:val="0"/>
          <w:marBottom w:val="0"/>
          <w:divBdr>
            <w:top w:val="none" w:sz="0" w:space="0" w:color="auto"/>
            <w:left w:val="none" w:sz="0" w:space="0" w:color="auto"/>
            <w:bottom w:val="none" w:sz="0" w:space="0" w:color="auto"/>
            <w:right w:val="none" w:sz="0" w:space="0" w:color="auto"/>
          </w:divBdr>
        </w:div>
        <w:div w:id="584612288">
          <w:marLeft w:val="0"/>
          <w:marRight w:val="0"/>
          <w:marTop w:val="0"/>
          <w:marBottom w:val="0"/>
          <w:divBdr>
            <w:top w:val="none" w:sz="0" w:space="0" w:color="auto"/>
            <w:left w:val="none" w:sz="0" w:space="0" w:color="auto"/>
            <w:bottom w:val="none" w:sz="0" w:space="0" w:color="auto"/>
            <w:right w:val="none" w:sz="0" w:space="0" w:color="auto"/>
          </w:divBdr>
        </w:div>
        <w:div w:id="588927595">
          <w:marLeft w:val="0"/>
          <w:marRight w:val="0"/>
          <w:marTop w:val="0"/>
          <w:marBottom w:val="0"/>
          <w:divBdr>
            <w:top w:val="none" w:sz="0" w:space="0" w:color="auto"/>
            <w:left w:val="none" w:sz="0" w:space="0" w:color="auto"/>
            <w:bottom w:val="none" w:sz="0" w:space="0" w:color="auto"/>
            <w:right w:val="none" w:sz="0" w:space="0" w:color="auto"/>
          </w:divBdr>
        </w:div>
        <w:div w:id="593704531">
          <w:marLeft w:val="0"/>
          <w:marRight w:val="0"/>
          <w:marTop w:val="0"/>
          <w:marBottom w:val="0"/>
          <w:divBdr>
            <w:top w:val="none" w:sz="0" w:space="0" w:color="auto"/>
            <w:left w:val="none" w:sz="0" w:space="0" w:color="auto"/>
            <w:bottom w:val="none" w:sz="0" w:space="0" w:color="auto"/>
            <w:right w:val="none" w:sz="0" w:space="0" w:color="auto"/>
          </w:divBdr>
        </w:div>
        <w:div w:id="595136989">
          <w:marLeft w:val="0"/>
          <w:marRight w:val="0"/>
          <w:marTop w:val="0"/>
          <w:marBottom w:val="0"/>
          <w:divBdr>
            <w:top w:val="none" w:sz="0" w:space="0" w:color="auto"/>
            <w:left w:val="none" w:sz="0" w:space="0" w:color="auto"/>
            <w:bottom w:val="none" w:sz="0" w:space="0" w:color="auto"/>
            <w:right w:val="none" w:sz="0" w:space="0" w:color="auto"/>
          </w:divBdr>
        </w:div>
        <w:div w:id="596327645">
          <w:marLeft w:val="0"/>
          <w:marRight w:val="0"/>
          <w:marTop w:val="0"/>
          <w:marBottom w:val="0"/>
          <w:divBdr>
            <w:top w:val="none" w:sz="0" w:space="0" w:color="auto"/>
            <w:left w:val="none" w:sz="0" w:space="0" w:color="auto"/>
            <w:bottom w:val="none" w:sz="0" w:space="0" w:color="auto"/>
            <w:right w:val="none" w:sz="0" w:space="0" w:color="auto"/>
          </w:divBdr>
        </w:div>
        <w:div w:id="601112236">
          <w:marLeft w:val="0"/>
          <w:marRight w:val="0"/>
          <w:marTop w:val="0"/>
          <w:marBottom w:val="0"/>
          <w:divBdr>
            <w:top w:val="none" w:sz="0" w:space="0" w:color="auto"/>
            <w:left w:val="none" w:sz="0" w:space="0" w:color="auto"/>
            <w:bottom w:val="none" w:sz="0" w:space="0" w:color="auto"/>
            <w:right w:val="none" w:sz="0" w:space="0" w:color="auto"/>
          </w:divBdr>
        </w:div>
        <w:div w:id="603537082">
          <w:marLeft w:val="0"/>
          <w:marRight w:val="0"/>
          <w:marTop w:val="0"/>
          <w:marBottom w:val="0"/>
          <w:divBdr>
            <w:top w:val="none" w:sz="0" w:space="0" w:color="auto"/>
            <w:left w:val="none" w:sz="0" w:space="0" w:color="auto"/>
            <w:bottom w:val="none" w:sz="0" w:space="0" w:color="auto"/>
            <w:right w:val="none" w:sz="0" w:space="0" w:color="auto"/>
          </w:divBdr>
        </w:div>
        <w:div w:id="605040873">
          <w:marLeft w:val="0"/>
          <w:marRight w:val="0"/>
          <w:marTop w:val="0"/>
          <w:marBottom w:val="0"/>
          <w:divBdr>
            <w:top w:val="none" w:sz="0" w:space="0" w:color="auto"/>
            <w:left w:val="none" w:sz="0" w:space="0" w:color="auto"/>
            <w:bottom w:val="none" w:sz="0" w:space="0" w:color="auto"/>
            <w:right w:val="none" w:sz="0" w:space="0" w:color="auto"/>
          </w:divBdr>
        </w:div>
        <w:div w:id="605892593">
          <w:marLeft w:val="0"/>
          <w:marRight w:val="0"/>
          <w:marTop w:val="0"/>
          <w:marBottom w:val="0"/>
          <w:divBdr>
            <w:top w:val="none" w:sz="0" w:space="0" w:color="auto"/>
            <w:left w:val="none" w:sz="0" w:space="0" w:color="auto"/>
            <w:bottom w:val="none" w:sz="0" w:space="0" w:color="auto"/>
            <w:right w:val="none" w:sz="0" w:space="0" w:color="auto"/>
          </w:divBdr>
        </w:div>
        <w:div w:id="606498412">
          <w:marLeft w:val="0"/>
          <w:marRight w:val="0"/>
          <w:marTop w:val="0"/>
          <w:marBottom w:val="0"/>
          <w:divBdr>
            <w:top w:val="none" w:sz="0" w:space="0" w:color="auto"/>
            <w:left w:val="none" w:sz="0" w:space="0" w:color="auto"/>
            <w:bottom w:val="none" w:sz="0" w:space="0" w:color="auto"/>
            <w:right w:val="none" w:sz="0" w:space="0" w:color="auto"/>
          </w:divBdr>
        </w:div>
        <w:div w:id="607083585">
          <w:marLeft w:val="0"/>
          <w:marRight w:val="0"/>
          <w:marTop w:val="0"/>
          <w:marBottom w:val="0"/>
          <w:divBdr>
            <w:top w:val="none" w:sz="0" w:space="0" w:color="auto"/>
            <w:left w:val="none" w:sz="0" w:space="0" w:color="auto"/>
            <w:bottom w:val="none" w:sz="0" w:space="0" w:color="auto"/>
            <w:right w:val="none" w:sz="0" w:space="0" w:color="auto"/>
          </w:divBdr>
        </w:div>
        <w:div w:id="615596602">
          <w:marLeft w:val="0"/>
          <w:marRight w:val="0"/>
          <w:marTop w:val="0"/>
          <w:marBottom w:val="0"/>
          <w:divBdr>
            <w:top w:val="none" w:sz="0" w:space="0" w:color="auto"/>
            <w:left w:val="none" w:sz="0" w:space="0" w:color="auto"/>
            <w:bottom w:val="none" w:sz="0" w:space="0" w:color="auto"/>
            <w:right w:val="none" w:sz="0" w:space="0" w:color="auto"/>
          </w:divBdr>
        </w:div>
        <w:div w:id="616522958">
          <w:marLeft w:val="0"/>
          <w:marRight w:val="0"/>
          <w:marTop w:val="0"/>
          <w:marBottom w:val="0"/>
          <w:divBdr>
            <w:top w:val="none" w:sz="0" w:space="0" w:color="auto"/>
            <w:left w:val="none" w:sz="0" w:space="0" w:color="auto"/>
            <w:bottom w:val="none" w:sz="0" w:space="0" w:color="auto"/>
            <w:right w:val="none" w:sz="0" w:space="0" w:color="auto"/>
          </w:divBdr>
        </w:div>
        <w:div w:id="626352477">
          <w:marLeft w:val="0"/>
          <w:marRight w:val="0"/>
          <w:marTop w:val="0"/>
          <w:marBottom w:val="0"/>
          <w:divBdr>
            <w:top w:val="none" w:sz="0" w:space="0" w:color="auto"/>
            <w:left w:val="none" w:sz="0" w:space="0" w:color="auto"/>
            <w:bottom w:val="none" w:sz="0" w:space="0" w:color="auto"/>
            <w:right w:val="none" w:sz="0" w:space="0" w:color="auto"/>
          </w:divBdr>
        </w:div>
        <w:div w:id="626545956">
          <w:marLeft w:val="0"/>
          <w:marRight w:val="0"/>
          <w:marTop w:val="0"/>
          <w:marBottom w:val="0"/>
          <w:divBdr>
            <w:top w:val="none" w:sz="0" w:space="0" w:color="auto"/>
            <w:left w:val="none" w:sz="0" w:space="0" w:color="auto"/>
            <w:bottom w:val="none" w:sz="0" w:space="0" w:color="auto"/>
            <w:right w:val="none" w:sz="0" w:space="0" w:color="auto"/>
          </w:divBdr>
        </w:div>
        <w:div w:id="630476658">
          <w:marLeft w:val="0"/>
          <w:marRight w:val="0"/>
          <w:marTop w:val="0"/>
          <w:marBottom w:val="0"/>
          <w:divBdr>
            <w:top w:val="none" w:sz="0" w:space="0" w:color="auto"/>
            <w:left w:val="none" w:sz="0" w:space="0" w:color="auto"/>
            <w:bottom w:val="none" w:sz="0" w:space="0" w:color="auto"/>
            <w:right w:val="none" w:sz="0" w:space="0" w:color="auto"/>
          </w:divBdr>
        </w:div>
        <w:div w:id="633609271">
          <w:marLeft w:val="0"/>
          <w:marRight w:val="0"/>
          <w:marTop w:val="0"/>
          <w:marBottom w:val="0"/>
          <w:divBdr>
            <w:top w:val="none" w:sz="0" w:space="0" w:color="auto"/>
            <w:left w:val="none" w:sz="0" w:space="0" w:color="auto"/>
            <w:bottom w:val="none" w:sz="0" w:space="0" w:color="auto"/>
            <w:right w:val="none" w:sz="0" w:space="0" w:color="auto"/>
          </w:divBdr>
        </w:div>
        <w:div w:id="634260459">
          <w:marLeft w:val="0"/>
          <w:marRight w:val="0"/>
          <w:marTop w:val="0"/>
          <w:marBottom w:val="0"/>
          <w:divBdr>
            <w:top w:val="none" w:sz="0" w:space="0" w:color="auto"/>
            <w:left w:val="none" w:sz="0" w:space="0" w:color="auto"/>
            <w:bottom w:val="none" w:sz="0" w:space="0" w:color="auto"/>
            <w:right w:val="none" w:sz="0" w:space="0" w:color="auto"/>
          </w:divBdr>
        </w:div>
        <w:div w:id="637154366">
          <w:marLeft w:val="0"/>
          <w:marRight w:val="0"/>
          <w:marTop w:val="0"/>
          <w:marBottom w:val="0"/>
          <w:divBdr>
            <w:top w:val="none" w:sz="0" w:space="0" w:color="auto"/>
            <w:left w:val="none" w:sz="0" w:space="0" w:color="auto"/>
            <w:bottom w:val="none" w:sz="0" w:space="0" w:color="auto"/>
            <w:right w:val="none" w:sz="0" w:space="0" w:color="auto"/>
          </w:divBdr>
        </w:div>
        <w:div w:id="637417394">
          <w:marLeft w:val="0"/>
          <w:marRight w:val="0"/>
          <w:marTop w:val="0"/>
          <w:marBottom w:val="0"/>
          <w:divBdr>
            <w:top w:val="none" w:sz="0" w:space="0" w:color="auto"/>
            <w:left w:val="none" w:sz="0" w:space="0" w:color="auto"/>
            <w:bottom w:val="none" w:sz="0" w:space="0" w:color="auto"/>
            <w:right w:val="none" w:sz="0" w:space="0" w:color="auto"/>
          </w:divBdr>
        </w:div>
        <w:div w:id="649217838">
          <w:marLeft w:val="0"/>
          <w:marRight w:val="0"/>
          <w:marTop w:val="0"/>
          <w:marBottom w:val="0"/>
          <w:divBdr>
            <w:top w:val="none" w:sz="0" w:space="0" w:color="auto"/>
            <w:left w:val="none" w:sz="0" w:space="0" w:color="auto"/>
            <w:bottom w:val="none" w:sz="0" w:space="0" w:color="auto"/>
            <w:right w:val="none" w:sz="0" w:space="0" w:color="auto"/>
          </w:divBdr>
        </w:div>
        <w:div w:id="652176341">
          <w:marLeft w:val="0"/>
          <w:marRight w:val="0"/>
          <w:marTop w:val="0"/>
          <w:marBottom w:val="0"/>
          <w:divBdr>
            <w:top w:val="none" w:sz="0" w:space="0" w:color="auto"/>
            <w:left w:val="none" w:sz="0" w:space="0" w:color="auto"/>
            <w:bottom w:val="none" w:sz="0" w:space="0" w:color="auto"/>
            <w:right w:val="none" w:sz="0" w:space="0" w:color="auto"/>
          </w:divBdr>
        </w:div>
        <w:div w:id="652374720">
          <w:marLeft w:val="0"/>
          <w:marRight w:val="0"/>
          <w:marTop w:val="0"/>
          <w:marBottom w:val="0"/>
          <w:divBdr>
            <w:top w:val="none" w:sz="0" w:space="0" w:color="auto"/>
            <w:left w:val="none" w:sz="0" w:space="0" w:color="auto"/>
            <w:bottom w:val="none" w:sz="0" w:space="0" w:color="auto"/>
            <w:right w:val="none" w:sz="0" w:space="0" w:color="auto"/>
          </w:divBdr>
        </w:div>
        <w:div w:id="656030783">
          <w:marLeft w:val="0"/>
          <w:marRight w:val="0"/>
          <w:marTop w:val="0"/>
          <w:marBottom w:val="0"/>
          <w:divBdr>
            <w:top w:val="none" w:sz="0" w:space="0" w:color="auto"/>
            <w:left w:val="none" w:sz="0" w:space="0" w:color="auto"/>
            <w:bottom w:val="none" w:sz="0" w:space="0" w:color="auto"/>
            <w:right w:val="none" w:sz="0" w:space="0" w:color="auto"/>
          </w:divBdr>
        </w:div>
        <w:div w:id="659967902">
          <w:marLeft w:val="0"/>
          <w:marRight w:val="0"/>
          <w:marTop w:val="0"/>
          <w:marBottom w:val="0"/>
          <w:divBdr>
            <w:top w:val="none" w:sz="0" w:space="0" w:color="auto"/>
            <w:left w:val="none" w:sz="0" w:space="0" w:color="auto"/>
            <w:bottom w:val="none" w:sz="0" w:space="0" w:color="auto"/>
            <w:right w:val="none" w:sz="0" w:space="0" w:color="auto"/>
          </w:divBdr>
        </w:div>
        <w:div w:id="660086445">
          <w:marLeft w:val="0"/>
          <w:marRight w:val="0"/>
          <w:marTop w:val="0"/>
          <w:marBottom w:val="0"/>
          <w:divBdr>
            <w:top w:val="none" w:sz="0" w:space="0" w:color="auto"/>
            <w:left w:val="none" w:sz="0" w:space="0" w:color="auto"/>
            <w:bottom w:val="none" w:sz="0" w:space="0" w:color="auto"/>
            <w:right w:val="none" w:sz="0" w:space="0" w:color="auto"/>
          </w:divBdr>
        </w:div>
        <w:div w:id="662854199">
          <w:marLeft w:val="0"/>
          <w:marRight w:val="0"/>
          <w:marTop w:val="0"/>
          <w:marBottom w:val="0"/>
          <w:divBdr>
            <w:top w:val="none" w:sz="0" w:space="0" w:color="auto"/>
            <w:left w:val="none" w:sz="0" w:space="0" w:color="auto"/>
            <w:bottom w:val="none" w:sz="0" w:space="0" w:color="auto"/>
            <w:right w:val="none" w:sz="0" w:space="0" w:color="auto"/>
          </w:divBdr>
        </w:div>
        <w:div w:id="664281514">
          <w:marLeft w:val="0"/>
          <w:marRight w:val="0"/>
          <w:marTop w:val="0"/>
          <w:marBottom w:val="0"/>
          <w:divBdr>
            <w:top w:val="none" w:sz="0" w:space="0" w:color="auto"/>
            <w:left w:val="none" w:sz="0" w:space="0" w:color="auto"/>
            <w:bottom w:val="none" w:sz="0" w:space="0" w:color="auto"/>
            <w:right w:val="none" w:sz="0" w:space="0" w:color="auto"/>
          </w:divBdr>
        </w:div>
        <w:div w:id="664748838">
          <w:marLeft w:val="0"/>
          <w:marRight w:val="0"/>
          <w:marTop w:val="0"/>
          <w:marBottom w:val="0"/>
          <w:divBdr>
            <w:top w:val="none" w:sz="0" w:space="0" w:color="auto"/>
            <w:left w:val="none" w:sz="0" w:space="0" w:color="auto"/>
            <w:bottom w:val="none" w:sz="0" w:space="0" w:color="auto"/>
            <w:right w:val="none" w:sz="0" w:space="0" w:color="auto"/>
          </w:divBdr>
        </w:div>
        <w:div w:id="672612682">
          <w:marLeft w:val="0"/>
          <w:marRight w:val="0"/>
          <w:marTop w:val="0"/>
          <w:marBottom w:val="0"/>
          <w:divBdr>
            <w:top w:val="none" w:sz="0" w:space="0" w:color="auto"/>
            <w:left w:val="none" w:sz="0" w:space="0" w:color="auto"/>
            <w:bottom w:val="none" w:sz="0" w:space="0" w:color="auto"/>
            <w:right w:val="none" w:sz="0" w:space="0" w:color="auto"/>
          </w:divBdr>
        </w:div>
        <w:div w:id="675768020">
          <w:marLeft w:val="0"/>
          <w:marRight w:val="0"/>
          <w:marTop w:val="0"/>
          <w:marBottom w:val="0"/>
          <w:divBdr>
            <w:top w:val="none" w:sz="0" w:space="0" w:color="auto"/>
            <w:left w:val="none" w:sz="0" w:space="0" w:color="auto"/>
            <w:bottom w:val="none" w:sz="0" w:space="0" w:color="auto"/>
            <w:right w:val="none" w:sz="0" w:space="0" w:color="auto"/>
          </w:divBdr>
        </w:div>
        <w:div w:id="678891942">
          <w:marLeft w:val="0"/>
          <w:marRight w:val="0"/>
          <w:marTop w:val="0"/>
          <w:marBottom w:val="0"/>
          <w:divBdr>
            <w:top w:val="none" w:sz="0" w:space="0" w:color="auto"/>
            <w:left w:val="none" w:sz="0" w:space="0" w:color="auto"/>
            <w:bottom w:val="none" w:sz="0" w:space="0" w:color="auto"/>
            <w:right w:val="none" w:sz="0" w:space="0" w:color="auto"/>
          </w:divBdr>
        </w:div>
        <w:div w:id="694381162">
          <w:marLeft w:val="0"/>
          <w:marRight w:val="0"/>
          <w:marTop w:val="0"/>
          <w:marBottom w:val="0"/>
          <w:divBdr>
            <w:top w:val="none" w:sz="0" w:space="0" w:color="auto"/>
            <w:left w:val="none" w:sz="0" w:space="0" w:color="auto"/>
            <w:bottom w:val="none" w:sz="0" w:space="0" w:color="auto"/>
            <w:right w:val="none" w:sz="0" w:space="0" w:color="auto"/>
          </w:divBdr>
        </w:div>
        <w:div w:id="697465956">
          <w:marLeft w:val="0"/>
          <w:marRight w:val="0"/>
          <w:marTop w:val="0"/>
          <w:marBottom w:val="0"/>
          <w:divBdr>
            <w:top w:val="none" w:sz="0" w:space="0" w:color="auto"/>
            <w:left w:val="none" w:sz="0" w:space="0" w:color="auto"/>
            <w:bottom w:val="none" w:sz="0" w:space="0" w:color="auto"/>
            <w:right w:val="none" w:sz="0" w:space="0" w:color="auto"/>
          </w:divBdr>
        </w:div>
        <w:div w:id="699210602">
          <w:marLeft w:val="0"/>
          <w:marRight w:val="0"/>
          <w:marTop w:val="0"/>
          <w:marBottom w:val="0"/>
          <w:divBdr>
            <w:top w:val="none" w:sz="0" w:space="0" w:color="auto"/>
            <w:left w:val="none" w:sz="0" w:space="0" w:color="auto"/>
            <w:bottom w:val="none" w:sz="0" w:space="0" w:color="auto"/>
            <w:right w:val="none" w:sz="0" w:space="0" w:color="auto"/>
          </w:divBdr>
        </w:div>
        <w:div w:id="714813193">
          <w:marLeft w:val="0"/>
          <w:marRight w:val="0"/>
          <w:marTop w:val="0"/>
          <w:marBottom w:val="0"/>
          <w:divBdr>
            <w:top w:val="none" w:sz="0" w:space="0" w:color="auto"/>
            <w:left w:val="none" w:sz="0" w:space="0" w:color="auto"/>
            <w:bottom w:val="none" w:sz="0" w:space="0" w:color="auto"/>
            <w:right w:val="none" w:sz="0" w:space="0" w:color="auto"/>
          </w:divBdr>
        </w:div>
        <w:div w:id="714933895">
          <w:marLeft w:val="0"/>
          <w:marRight w:val="0"/>
          <w:marTop w:val="0"/>
          <w:marBottom w:val="0"/>
          <w:divBdr>
            <w:top w:val="none" w:sz="0" w:space="0" w:color="auto"/>
            <w:left w:val="none" w:sz="0" w:space="0" w:color="auto"/>
            <w:bottom w:val="none" w:sz="0" w:space="0" w:color="auto"/>
            <w:right w:val="none" w:sz="0" w:space="0" w:color="auto"/>
          </w:divBdr>
        </w:div>
        <w:div w:id="716509130">
          <w:marLeft w:val="0"/>
          <w:marRight w:val="0"/>
          <w:marTop w:val="0"/>
          <w:marBottom w:val="0"/>
          <w:divBdr>
            <w:top w:val="none" w:sz="0" w:space="0" w:color="auto"/>
            <w:left w:val="none" w:sz="0" w:space="0" w:color="auto"/>
            <w:bottom w:val="none" w:sz="0" w:space="0" w:color="auto"/>
            <w:right w:val="none" w:sz="0" w:space="0" w:color="auto"/>
          </w:divBdr>
        </w:div>
        <w:div w:id="724527333">
          <w:marLeft w:val="0"/>
          <w:marRight w:val="0"/>
          <w:marTop w:val="0"/>
          <w:marBottom w:val="0"/>
          <w:divBdr>
            <w:top w:val="none" w:sz="0" w:space="0" w:color="auto"/>
            <w:left w:val="none" w:sz="0" w:space="0" w:color="auto"/>
            <w:bottom w:val="none" w:sz="0" w:space="0" w:color="auto"/>
            <w:right w:val="none" w:sz="0" w:space="0" w:color="auto"/>
          </w:divBdr>
        </w:div>
        <w:div w:id="727151071">
          <w:marLeft w:val="0"/>
          <w:marRight w:val="0"/>
          <w:marTop w:val="0"/>
          <w:marBottom w:val="0"/>
          <w:divBdr>
            <w:top w:val="none" w:sz="0" w:space="0" w:color="auto"/>
            <w:left w:val="none" w:sz="0" w:space="0" w:color="auto"/>
            <w:bottom w:val="none" w:sz="0" w:space="0" w:color="auto"/>
            <w:right w:val="none" w:sz="0" w:space="0" w:color="auto"/>
          </w:divBdr>
        </w:div>
        <w:div w:id="728964756">
          <w:marLeft w:val="0"/>
          <w:marRight w:val="0"/>
          <w:marTop w:val="0"/>
          <w:marBottom w:val="0"/>
          <w:divBdr>
            <w:top w:val="none" w:sz="0" w:space="0" w:color="auto"/>
            <w:left w:val="none" w:sz="0" w:space="0" w:color="auto"/>
            <w:bottom w:val="none" w:sz="0" w:space="0" w:color="auto"/>
            <w:right w:val="none" w:sz="0" w:space="0" w:color="auto"/>
          </w:divBdr>
        </w:div>
        <w:div w:id="733817089">
          <w:marLeft w:val="0"/>
          <w:marRight w:val="0"/>
          <w:marTop w:val="0"/>
          <w:marBottom w:val="0"/>
          <w:divBdr>
            <w:top w:val="none" w:sz="0" w:space="0" w:color="auto"/>
            <w:left w:val="none" w:sz="0" w:space="0" w:color="auto"/>
            <w:bottom w:val="none" w:sz="0" w:space="0" w:color="auto"/>
            <w:right w:val="none" w:sz="0" w:space="0" w:color="auto"/>
          </w:divBdr>
        </w:div>
        <w:div w:id="734815041">
          <w:marLeft w:val="0"/>
          <w:marRight w:val="0"/>
          <w:marTop w:val="0"/>
          <w:marBottom w:val="0"/>
          <w:divBdr>
            <w:top w:val="none" w:sz="0" w:space="0" w:color="auto"/>
            <w:left w:val="none" w:sz="0" w:space="0" w:color="auto"/>
            <w:bottom w:val="none" w:sz="0" w:space="0" w:color="auto"/>
            <w:right w:val="none" w:sz="0" w:space="0" w:color="auto"/>
          </w:divBdr>
        </w:div>
        <w:div w:id="736632966">
          <w:marLeft w:val="0"/>
          <w:marRight w:val="0"/>
          <w:marTop w:val="0"/>
          <w:marBottom w:val="0"/>
          <w:divBdr>
            <w:top w:val="none" w:sz="0" w:space="0" w:color="auto"/>
            <w:left w:val="none" w:sz="0" w:space="0" w:color="auto"/>
            <w:bottom w:val="none" w:sz="0" w:space="0" w:color="auto"/>
            <w:right w:val="none" w:sz="0" w:space="0" w:color="auto"/>
          </w:divBdr>
        </w:div>
        <w:div w:id="743645058">
          <w:marLeft w:val="0"/>
          <w:marRight w:val="0"/>
          <w:marTop w:val="0"/>
          <w:marBottom w:val="0"/>
          <w:divBdr>
            <w:top w:val="none" w:sz="0" w:space="0" w:color="auto"/>
            <w:left w:val="none" w:sz="0" w:space="0" w:color="auto"/>
            <w:bottom w:val="none" w:sz="0" w:space="0" w:color="auto"/>
            <w:right w:val="none" w:sz="0" w:space="0" w:color="auto"/>
          </w:divBdr>
        </w:div>
        <w:div w:id="744033993">
          <w:marLeft w:val="0"/>
          <w:marRight w:val="0"/>
          <w:marTop w:val="0"/>
          <w:marBottom w:val="0"/>
          <w:divBdr>
            <w:top w:val="none" w:sz="0" w:space="0" w:color="auto"/>
            <w:left w:val="none" w:sz="0" w:space="0" w:color="auto"/>
            <w:bottom w:val="none" w:sz="0" w:space="0" w:color="auto"/>
            <w:right w:val="none" w:sz="0" w:space="0" w:color="auto"/>
          </w:divBdr>
        </w:div>
        <w:div w:id="745956844">
          <w:marLeft w:val="0"/>
          <w:marRight w:val="0"/>
          <w:marTop w:val="0"/>
          <w:marBottom w:val="0"/>
          <w:divBdr>
            <w:top w:val="none" w:sz="0" w:space="0" w:color="auto"/>
            <w:left w:val="none" w:sz="0" w:space="0" w:color="auto"/>
            <w:bottom w:val="none" w:sz="0" w:space="0" w:color="auto"/>
            <w:right w:val="none" w:sz="0" w:space="0" w:color="auto"/>
          </w:divBdr>
        </w:div>
        <w:div w:id="749042048">
          <w:marLeft w:val="0"/>
          <w:marRight w:val="0"/>
          <w:marTop w:val="0"/>
          <w:marBottom w:val="0"/>
          <w:divBdr>
            <w:top w:val="none" w:sz="0" w:space="0" w:color="auto"/>
            <w:left w:val="none" w:sz="0" w:space="0" w:color="auto"/>
            <w:bottom w:val="none" w:sz="0" w:space="0" w:color="auto"/>
            <w:right w:val="none" w:sz="0" w:space="0" w:color="auto"/>
          </w:divBdr>
        </w:div>
        <w:div w:id="749346889">
          <w:marLeft w:val="0"/>
          <w:marRight w:val="0"/>
          <w:marTop w:val="0"/>
          <w:marBottom w:val="0"/>
          <w:divBdr>
            <w:top w:val="none" w:sz="0" w:space="0" w:color="auto"/>
            <w:left w:val="none" w:sz="0" w:space="0" w:color="auto"/>
            <w:bottom w:val="none" w:sz="0" w:space="0" w:color="auto"/>
            <w:right w:val="none" w:sz="0" w:space="0" w:color="auto"/>
          </w:divBdr>
        </w:div>
        <w:div w:id="753019011">
          <w:marLeft w:val="0"/>
          <w:marRight w:val="0"/>
          <w:marTop w:val="0"/>
          <w:marBottom w:val="0"/>
          <w:divBdr>
            <w:top w:val="none" w:sz="0" w:space="0" w:color="auto"/>
            <w:left w:val="none" w:sz="0" w:space="0" w:color="auto"/>
            <w:bottom w:val="none" w:sz="0" w:space="0" w:color="auto"/>
            <w:right w:val="none" w:sz="0" w:space="0" w:color="auto"/>
          </w:divBdr>
        </w:div>
        <w:div w:id="755440859">
          <w:marLeft w:val="0"/>
          <w:marRight w:val="0"/>
          <w:marTop w:val="0"/>
          <w:marBottom w:val="0"/>
          <w:divBdr>
            <w:top w:val="none" w:sz="0" w:space="0" w:color="auto"/>
            <w:left w:val="none" w:sz="0" w:space="0" w:color="auto"/>
            <w:bottom w:val="none" w:sz="0" w:space="0" w:color="auto"/>
            <w:right w:val="none" w:sz="0" w:space="0" w:color="auto"/>
          </w:divBdr>
        </w:div>
        <w:div w:id="756023676">
          <w:marLeft w:val="0"/>
          <w:marRight w:val="0"/>
          <w:marTop w:val="0"/>
          <w:marBottom w:val="0"/>
          <w:divBdr>
            <w:top w:val="none" w:sz="0" w:space="0" w:color="auto"/>
            <w:left w:val="none" w:sz="0" w:space="0" w:color="auto"/>
            <w:bottom w:val="none" w:sz="0" w:space="0" w:color="auto"/>
            <w:right w:val="none" w:sz="0" w:space="0" w:color="auto"/>
          </w:divBdr>
        </w:div>
        <w:div w:id="759563977">
          <w:marLeft w:val="0"/>
          <w:marRight w:val="0"/>
          <w:marTop w:val="0"/>
          <w:marBottom w:val="0"/>
          <w:divBdr>
            <w:top w:val="none" w:sz="0" w:space="0" w:color="auto"/>
            <w:left w:val="none" w:sz="0" w:space="0" w:color="auto"/>
            <w:bottom w:val="none" w:sz="0" w:space="0" w:color="auto"/>
            <w:right w:val="none" w:sz="0" w:space="0" w:color="auto"/>
          </w:divBdr>
        </w:div>
        <w:div w:id="759642721">
          <w:marLeft w:val="0"/>
          <w:marRight w:val="0"/>
          <w:marTop w:val="0"/>
          <w:marBottom w:val="0"/>
          <w:divBdr>
            <w:top w:val="none" w:sz="0" w:space="0" w:color="auto"/>
            <w:left w:val="none" w:sz="0" w:space="0" w:color="auto"/>
            <w:bottom w:val="none" w:sz="0" w:space="0" w:color="auto"/>
            <w:right w:val="none" w:sz="0" w:space="0" w:color="auto"/>
          </w:divBdr>
        </w:div>
        <w:div w:id="765810612">
          <w:marLeft w:val="0"/>
          <w:marRight w:val="0"/>
          <w:marTop w:val="0"/>
          <w:marBottom w:val="0"/>
          <w:divBdr>
            <w:top w:val="none" w:sz="0" w:space="0" w:color="auto"/>
            <w:left w:val="none" w:sz="0" w:space="0" w:color="auto"/>
            <w:bottom w:val="none" w:sz="0" w:space="0" w:color="auto"/>
            <w:right w:val="none" w:sz="0" w:space="0" w:color="auto"/>
          </w:divBdr>
        </w:div>
        <w:div w:id="766731019">
          <w:marLeft w:val="0"/>
          <w:marRight w:val="0"/>
          <w:marTop w:val="0"/>
          <w:marBottom w:val="0"/>
          <w:divBdr>
            <w:top w:val="none" w:sz="0" w:space="0" w:color="auto"/>
            <w:left w:val="none" w:sz="0" w:space="0" w:color="auto"/>
            <w:bottom w:val="none" w:sz="0" w:space="0" w:color="auto"/>
            <w:right w:val="none" w:sz="0" w:space="0" w:color="auto"/>
          </w:divBdr>
        </w:div>
        <w:div w:id="767770875">
          <w:marLeft w:val="0"/>
          <w:marRight w:val="0"/>
          <w:marTop w:val="0"/>
          <w:marBottom w:val="0"/>
          <w:divBdr>
            <w:top w:val="none" w:sz="0" w:space="0" w:color="auto"/>
            <w:left w:val="none" w:sz="0" w:space="0" w:color="auto"/>
            <w:bottom w:val="none" w:sz="0" w:space="0" w:color="auto"/>
            <w:right w:val="none" w:sz="0" w:space="0" w:color="auto"/>
          </w:divBdr>
        </w:div>
        <w:div w:id="778791753">
          <w:marLeft w:val="0"/>
          <w:marRight w:val="0"/>
          <w:marTop w:val="0"/>
          <w:marBottom w:val="0"/>
          <w:divBdr>
            <w:top w:val="none" w:sz="0" w:space="0" w:color="auto"/>
            <w:left w:val="none" w:sz="0" w:space="0" w:color="auto"/>
            <w:bottom w:val="none" w:sz="0" w:space="0" w:color="auto"/>
            <w:right w:val="none" w:sz="0" w:space="0" w:color="auto"/>
          </w:divBdr>
        </w:div>
        <w:div w:id="783503138">
          <w:marLeft w:val="0"/>
          <w:marRight w:val="0"/>
          <w:marTop w:val="0"/>
          <w:marBottom w:val="0"/>
          <w:divBdr>
            <w:top w:val="none" w:sz="0" w:space="0" w:color="auto"/>
            <w:left w:val="none" w:sz="0" w:space="0" w:color="auto"/>
            <w:bottom w:val="none" w:sz="0" w:space="0" w:color="auto"/>
            <w:right w:val="none" w:sz="0" w:space="0" w:color="auto"/>
          </w:divBdr>
        </w:div>
        <w:div w:id="788626180">
          <w:marLeft w:val="0"/>
          <w:marRight w:val="0"/>
          <w:marTop w:val="0"/>
          <w:marBottom w:val="0"/>
          <w:divBdr>
            <w:top w:val="none" w:sz="0" w:space="0" w:color="auto"/>
            <w:left w:val="none" w:sz="0" w:space="0" w:color="auto"/>
            <w:bottom w:val="none" w:sz="0" w:space="0" w:color="auto"/>
            <w:right w:val="none" w:sz="0" w:space="0" w:color="auto"/>
          </w:divBdr>
        </w:div>
        <w:div w:id="792871204">
          <w:marLeft w:val="0"/>
          <w:marRight w:val="0"/>
          <w:marTop w:val="0"/>
          <w:marBottom w:val="0"/>
          <w:divBdr>
            <w:top w:val="none" w:sz="0" w:space="0" w:color="auto"/>
            <w:left w:val="none" w:sz="0" w:space="0" w:color="auto"/>
            <w:bottom w:val="none" w:sz="0" w:space="0" w:color="auto"/>
            <w:right w:val="none" w:sz="0" w:space="0" w:color="auto"/>
          </w:divBdr>
        </w:div>
        <w:div w:id="793254733">
          <w:marLeft w:val="0"/>
          <w:marRight w:val="0"/>
          <w:marTop w:val="0"/>
          <w:marBottom w:val="0"/>
          <w:divBdr>
            <w:top w:val="none" w:sz="0" w:space="0" w:color="auto"/>
            <w:left w:val="none" w:sz="0" w:space="0" w:color="auto"/>
            <w:bottom w:val="none" w:sz="0" w:space="0" w:color="auto"/>
            <w:right w:val="none" w:sz="0" w:space="0" w:color="auto"/>
          </w:divBdr>
        </w:div>
        <w:div w:id="801189321">
          <w:marLeft w:val="0"/>
          <w:marRight w:val="0"/>
          <w:marTop w:val="0"/>
          <w:marBottom w:val="0"/>
          <w:divBdr>
            <w:top w:val="none" w:sz="0" w:space="0" w:color="auto"/>
            <w:left w:val="none" w:sz="0" w:space="0" w:color="auto"/>
            <w:bottom w:val="none" w:sz="0" w:space="0" w:color="auto"/>
            <w:right w:val="none" w:sz="0" w:space="0" w:color="auto"/>
          </w:divBdr>
        </w:div>
        <w:div w:id="802846977">
          <w:marLeft w:val="0"/>
          <w:marRight w:val="0"/>
          <w:marTop w:val="0"/>
          <w:marBottom w:val="0"/>
          <w:divBdr>
            <w:top w:val="none" w:sz="0" w:space="0" w:color="auto"/>
            <w:left w:val="none" w:sz="0" w:space="0" w:color="auto"/>
            <w:bottom w:val="none" w:sz="0" w:space="0" w:color="auto"/>
            <w:right w:val="none" w:sz="0" w:space="0" w:color="auto"/>
          </w:divBdr>
        </w:div>
        <w:div w:id="803306041">
          <w:marLeft w:val="0"/>
          <w:marRight w:val="0"/>
          <w:marTop w:val="0"/>
          <w:marBottom w:val="0"/>
          <w:divBdr>
            <w:top w:val="none" w:sz="0" w:space="0" w:color="auto"/>
            <w:left w:val="none" w:sz="0" w:space="0" w:color="auto"/>
            <w:bottom w:val="none" w:sz="0" w:space="0" w:color="auto"/>
            <w:right w:val="none" w:sz="0" w:space="0" w:color="auto"/>
          </w:divBdr>
        </w:div>
        <w:div w:id="805437668">
          <w:marLeft w:val="0"/>
          <w:marRight w:val="0"/>
          <w:marTop w:val="0"/>
          <w:marBottom w:val="0"/>
          <w:divBdr>
            <w:top w:val="none" w:sz="0" w:space="0" w:color="auto"/>
            <w:left w:val="none" w:sz="0" w:space="0" w:color="auto"/>
            <w:bottom w:val="none" w:sz="0" w:space="0" w:color="auto"/>
            <w:right w:val="none" w:sz="0" w:space="0" w:color="auto"/>
          </w:divBdr>
        </w:div>
        <w:div w:id="806434013">
          <w:marLeft w:val="0"/>
          <w:marRight w:val="0"/>
          <w:marTop w:val="0"/>
          <w:marBottom w:val="0"/>
          <w:divBdr>
            <w:top w:val="none" w:sz="0" w:space="0" w:color="auto"/>
            <w:left w:val="none" w:sz="0" w:space="0" w:color="auto"/>
            <w:bottom w:val="none" w:sz="0" w:space="0" w:color="auto"/>
            <w:right w:val="none" w:sz="0" w:space="0" w:color="auto"/>
          </w:divBdr>
        </w:div>
        <w:div w:id="813106948">
          <w:marLeft w:val="0"/>
          <w:marRight w:val="0"/>
          <w:marTop w:val="0"/>
          <w:marBottom w:val="0"/>
          <w:divBdr>
            <w:top w:val="none" w:sz="0" w:space="0" w:color="auto"/>
            <w:left w:val="none" w:sz="0" w:space="0" w:color="auto"/>
            <w:bottom w:val="none" w:sz="0" w:space="0" w:color="auto"/>
            <w:right w:val="none" w:sz="0" w:space="0" w:color="auto"/>
          </w:divBdr>
        </w:div>
        <w:div w:id="815801797">
          <w:marLeft w:val="0"/>
          <w:marRight w:val="0"/>
          <w:marTop w:val="0"/>
          <w:marBottom w:val="0"/>
          <w:divBdr>
            <w:top w:val="none" w:sz="0" w:space="0" w:color="auto"/>
            <w:left w:val="none" w:sz="0" w:space="0" w:color="auto"/>
            <w:bottom w:val="none" w:sz="0" w:space="0" w:color="auto"/>
            <w:right w:val="none" w:sz="0" w:space="0" w:color="auto"/>
          </w:divBdr>
        </w:div>
        <w:div w:id="817382924">
          <w:marLeft w:val="0"/>
          <w:marRight w:val="0"/>
          <w:marTop w:val="0"/>
          <w:marBottom w:val="0"/>
          <w:divBdr>
            <w:top w:val="none" w:sz="0" w:space="0" w:color="auto"/>
            <w:left w:val="none" w:sz="0" w:space="0" w:color="auto"/>
            <w:bottom w:val="none" w:sz="0" w:space="0" w:color="auto"/>
            <w:right w:val="none" w:sz="0" w:space="0" w:color="auto"/>
          </w:divBdr>
        </w:div>
        <w:div w:id="819467830">
          <w:marLeft w:val="0"/>
          <w:marRight w:val="0"/>
          <w:marTop w:val="0"/>
          <w:marBottom w:val="0"/>
          <w:divBdr>
            <w:top w:val="none" w:sz="0" w:space="0" w:color="auto"/>
            <w:left w:val="none" w:sz="0" w:space="0" w:color="auto"/>
            <w:bottom w:val="none" w:sz="0" w:space="0" w:color="auto"/>
            <w:right w:val="none" w:sz="0" w:space="0" w:color="auto"/>
          </w:divBdr>
        </w:div>
        <w:div w:id="826677569">
          <w:marLeft w:val="0"/>
          <w:marRight w:val="0"/>
          <w:marTop w:val="0"/>
          <w:marBottom w:val="0"/>
          <w:divBdr>
            <w:top w:val="none" w:sz="0" w:space="0" w:color="auto"/>
            <w:left w:val="none" w:sz="0" w:space="0" w:color="auto"/>
            <w:bottom w:val="none" w:sz="0" w:space="0" w:color="auto"/>
            <w:right w:val="none" w:sz="0" w:space="0" w:color="auto"/>
          </w:divBdr>
        </w:div>
        <w:div w:id="828595418">
          <w:marLeft w:val="0"/>
          <w:marRight w:val="0"/>
          <w:marTop w:val="0"/>
          <w:marBottom w:val="0"/>
          <w:divBdr>
            <w:top w:val="none" w:sz="0" w:space="0" w:color="auto"/>
            <w:left w:val="none" w:sz="0" w:space="0" w:color="auto"/>
            <w:bottom w:val="none" w:sz="0" w:space="0" w:color="auto"/>
            <w:right w:val="none" w:sz="0" w:space="0" w:color="auto"/>
          </w:divBdr>
        </w:div>
        <w:div w:id="829948883">
          <w:marLeft w:val="0"/>
          <w:marRight w:val="0"/>
          <w:marTop w:val="0"/>
          <w:marBottom w:val="0"/>
          <w:divBdr>
            <w:top w:val="none" w:sz="0" w:space="0" w:color="auto"/>
            <w:left w:val="none" w:sz="0" w:space="0" w:color="auto"/>
            <w:bottom w:val="none" w:sz="0" w:space="0" w:color="auto"/>
            <w:right w:val="none" w:sz="0" w:space="0" w:color="auto"/>
          </w:divBdr>
        </w:div>
        <w:div w:id="830634049">
          <w:marLeft w:val="0"/>
          <w:marRight w:val="0"/>
          <w:marTop w:val="0"/>
          <w:marBottom w:val="0"/>
          <w:divBdr>
            <w:top w:val="none" w:sz="0" w:space="0" w:color="auto"/>
            <w:left w:val="none" w:sz="0" w:space="0" w:color="auto"/>
            <w:bottom w:val="none" w:sz="0" w:space="0" w:color="auto"/>
            <w:right w:val="none" w:sz="0" w:space="0" w:color="auto"/>
          </w:divBdr>
        </w:div>
        <w:div w:id="831602794">
          <w:marLeft w:val="0"/>
          <w:marRight w:val="0"/>
          <w:marTop w:val="0"/>
          <w:marBottom w:val="0"/>
          <w:divBdr>
            <w:top w:val="none" w:sz="0" w:space="0" w:color="auto"/>
            <w:left w:val="none" w:sz="0" w:space="0" w:color="auto"/>
            <w:bottom w:val="none" w:sz="0" w:space="0" w:color="auto"/>
            <w:right w:val="none" w:sz="0" w:space="0" w:color="auto"/>
          </w:divBdr>
        </w:div>
        <w:div w:id="834688009">
          <w:marLeft w:val="0"/>
          <w:marRight w:val="0"/>
          <w:marTop w:val="0"/>
          <w:marBottom w:val="0"/>
          <w:divBdr>
            <w:top w:val="none" w:sz="0" w:space="0" w:color="auto"/>
            <w:left w:val="none" w:sz="0" w:space="0" w:color="auto"/>
            <w:bottom w:val="none" w:sz="0" w:space="0" w:color="auto"/>
            <w:right w:val="none" w:sz="0" w:space="0" w:color="auto"/>
          </w:divBdr>
        </w:div>
        <w:div w:id="838278347">
          <w:marLeft w:val="0"/>
          <w:marRight w:val="0"/>
          <w:marTop w:val="0"/>
          <w:marBottom w:val="0"/>
          <w:divBdr>
            <w:top w:val="none" w:sz="0" w:space="0" w:color="auto"/>
            <w:left w:val="none" w:sz="0" w:space="0" w:color="auto"/>
            <w:bottom w:val="none" w:sz="0" w:space="0" w:color="auto"/>
            <w:right w:val="none" w:sz="0" w:space="0" w:color="auto"/>
          </w:divBdr>
        </w:div>
        <w:div w:id="853883670">
          <w:marLeft w:val="0"/>
          <w:marRight w:val="0"/>
          <w:marTop w:val="0"/>
          <w:marBottom w:val="0"/>
          <w:divBdr>
            <w:top w:val="none" w:sz="0" w:space="0" w:color="auto"/>
            <w:left w:val="none" w:sz="0" w:space="0" w:color="auto"/>
            <w:bottom w:val="none" w:sz="0" w:space="0" w:color="auto"/>
            <w:right w:val="none" w:sz="0" w:space="0" w:color="auto"/>
          </w:divBdr>
        </w:div>
        <w:div w:id="854617434">
          <w:marLeft w:val="0"/>
          <w:marRight w:val="0"/>
          <w:marTop w:val="0"/>
          <w:marBottom w:val="0"/>
          <w:divBdr>
            <w:top w:val="none" w:sz="0" w:space="0" w:color="auto"/>
            <w:left w:val="none" w:sz="0" w:space="0" w:color="auto"/>
            <w:bottom w:val="none" w:sz="0" w:space="0" w:color="auto"/>
            <w:right w:val="none" w:sz="0" w:space="0" w:color="auto"/>
          </w:divBdr>
        </w:div>
        <w:div w:id="859587729">
          <w:marLeft w:val="0"/>
          <w:marRight w:val="0"/>
          <w:marTop w:val="0"/>
          <w:marBottom w:val="0"/>
          <w:divBdr>
            <w:top w:val="none" w:sz="0" w:space="0" w:color="auto"/>
            <w:left w:val="none" w:sz="0" w:space="0" w:color="auto"/>
            <w:bottom w:val="none" w:sz="0" w:space="0" w:color="auto"/>
            <w:right w:val="none" w:sz="0" w:space="0" w:color="auto"/>
          </w:divBdr>
        </w:div>
        <w:div w:id="861743465">
          <w:marLeft w:val="0"/>
          <w:marRight w:val="0"/>
          <w:marTop w:val="0"/>
          <w:marBottom w:val="0"/>
          <w:divBdr>
            <w:top w:val="none" w:sz="0" w:space="0" w:color="auto"/>
            <w:left w:val="none" w:sz="0" w:space="0" w:color="auto"/>
            <w:bottom w:val="none" w:sz="0" w:space="0" w:color="auto"/>
            <w:right w:val="none" w:sz="0" w:space="0" w:color="auto"/>
          </w:divBdr>
        </w:div>
        <w:div w:id="873737426">
          <w:marLeft w:val="0"/>
          <w:marRight w:val="0"/>
          <w:marTop w:val="0"/>
          <w:marBottom w:val="0"/>
          <w:divBdr>
            <w:top w:val="none" w:sz="0" w:space="0" w:color="auto"/>
            <w:left w:val="none" w:sz="0" w:space="0" w:color="auto"/>
            <w:bottom w:val="none" w:sz="0" w:space="0" w:color="auto"/>
            <w:right w:val="none" w:sz="0" w:space="0" w:color="auto"/>
          </w:divBdr>
        </w:div>
        <w:div w:id="875122193">
          <w:marLeft w:val="0"/>
          <w:marRight w:val="0"/>
          <w:marTop w:val="0"/>
          <w:marBottom w:val="0"/>
          <w:divBdr>
            <w:top w:val="none" w:sz="0" w:space="0" w:color="auto"/>
            <w:left w:val="none" w:sz="0" w:space="0" w:color="auto"/>
            <w:bottom w:val="none" w:sz="0" w:space="0" w:color="auto"/>
            <w:right w:val="none" w:sz="0" w:space="0" w:color="auto"/>
          </w:divBdr>
        </w:div>
        <w:div w:id="878009312">
          <w:marLeft w:val="0"/>
          <w:marRight w:val="0"/>
          <w:marTop w:val="0"/>
          <w:marBottom w:val="0"/>
          <w:divBdr>
            <w:top w:val="none" w:sz="0" w:space="0" w:color="auto"/>
            <w:left w:val="none" w:sz="0" w:space="0" w:color="auto"/>
            <w:bottom w:val="none" w:sz="0" w:space="0" w:color="auto"/>
            <w:right w:val="none" w:sz="0" w:space="0" w:color="auto"/>
          </w:divBdr>
        </w:div>
        <w:div w:id="879636169">
          <w:marLeft w:val="0"/>
          <w:marRight w:val="0"/>
          <w:marTop w:val="0"/>
          <w:marBottom w:val="0"/>
          <w:divBdr>
            <w:top w:val="none" w:sz="0" w:space="0" w:color="auto"/>
            <w:left w:val="none" w:sz="0" w:space="0" w:color="auto"/>
            <w:bottom w:val="none" w:sz="0" w:space="0" w:color="auto"/>
            <w:right w:val="none" w:sz="0" w:space="0" w:color="auto"/>
          </w:divBdr>
        </w:div>
        <w:div w:id="882836664">
          <w:marLeft w:val="0"/>
          <w:marRight w:val="0"/>
          <w:marTop w:val="0"/>
          <w:marBottom w:val="0"/>
          <w:divBdr>
            <w:top w:val="none" w:sz="0" w:space="0" w:color="auto"/>
            <w:left w:val="none" w:sz="0" w:space="0" w:color="auto"/>
            <w:bottom w:val="none" w:sz="0" w:space="0" w:color="auto"/>
            <w:right w:val="none" w:sz="0" w:space="0" w:color="auto"/>
          </w:divBdr>
        </w:div>
        <w:div w:id="884294144">
          <w:marLeft w:val="0"/>
          <w:marRight w:val="0"/>
          <w:marTop w:val="0"/>
          <w:marBottom w:val="0"/>
          <w:divBdr>
            <w:top w:val="none" w:sz="0" w:space="0" w:color="auto"/>
            <w:left w:val="none" w:sz="0" w:space="0" w:color="auto"/>
            <w:bottom w:val="none" w:sz="0" w:space="0" w:color="auto"/>
            <w:right w:val="none" w:sz="0" w:space="0" w:color="auto"/>
          </w:divBdr>
        </w:div>
        <w:div w:id="885724861">
          <w:marLeft w:val="0"/>
          <w:marRight w:val="0"/>
          <w:marTop w:val="0"/>
          <w:marBottom w:val="0"/>
          <w:divBdr>
            <w:top w:val="none" w:sz="0" w:space="0" w:color="auto"/>
            <w:left w:val="none" w:sz="0" w:space="0" w:color="auto"/>
            <w:bottom w:val="none" w:sz="0" w:space="0" w:color="auto"/>
            <w:right w:val="none" w:sz="0" w:space="0" w:color="auto"/>
          </w:divBdr>
        </w:div>
        <w:div w:id="885917908">
          <w:marLeft w:val="0"/>
          <w:marRight w:val="0"/>
          <w:marTop w:val="0"/>
          <w:marBottom w:val="0"/>
          <w:divBdr>
            <w:top w:val="none" w:sz="0" w:space="0" w:color="auto"/>
            <w:left w:val="none" w:sz="0" w:space="0" w:color="auto"/>
            <w:bottom w:val="none" w:sz="0" w:space="0" w:color="auto"/>
            <w:right w:val="none" w:sz="0" w:space="0" w:color="auto"/>
          </w:divBdr>
        </w:div>
        <w:div w:id="886798974">
          <w:marLeft w:val="0"/>
          <w:marRight w:val="0"/>
          <w:marTop w:val="0"/>
          <w:marBottom w:val="0"/>
          <w:divBdr>
            <w:top w:val="none" w:sz="0" w:space="0" w:color="auto"/>
            <w:left w:val="none" w:sz="0" w:space="0" w:color="auto"/>
            <w:bottom w:val="none" w:sz="0" w:space="0" w:color="auto"/>
            <w:right w:val="none" w:sz="0" w:space="0" w:color="auto"/>
          </w:divBdr>
        </w:div>
        <w:div w:id="888611311">
          <w:marLeft w:val="0"/>
          <w:marRight w:val="0"/>
          <w:marTop w:val="0"/>
          <w:marBottom w:val="0"/>
          <w:divBdr>
            <w:top w:val="none" w:sz="0" w:space="0" w:color="auto"/>
            <w:left w:val="none" w:sz="0" w:space="0" w:color="auto"/>
            <w:bottom w:val="none" w:sz="0" w:space="0" w:color="auto"/>
            <w:right w:val="none" w:sz="0" w:space="0" w:color="auto"/>
          </w:divBdr>
        </w:div>
        <w:div w:id="893812110">
          <w:marLeft w:val="0"/>
          <w:marRight w:val="0"/>
          <w:marTop w:val="0"/>
          <w:marBottom w:val="0"/>
          <w:divBdr>
            <w:top w:val="none" w:sz="0" w:space="0" w:color="auto"/>
            <w:left w:val="none" w:sz="0" w:space="0" w:color="auto"/>
            <w:bottom w:val="none" w:sz="0" w:space="0" w:color="auto"/>
            <w:right w:val="none" w:sz="0" w:space="0" w:color="auto"/>
          </w:divBdr>
        </w:div>
        <w:div w:id="895508041">
          <w:marLeft w:val="0"/>
          <w:marRight w:val="0"/>
          <w:marTop w:val="0"/>
          <w:marBottom w:val="0"/>
          <w:divBdr>
            <w:top w:val="none" w:sz="0" w:space="0" w:color="auto"/>
            <w:left w:val="none" w:sz="0" w:space="0" w:color="auto"/>
            <w:bottom w:val="none" w:sz="0" w:space="0" w:color="auto"/>
            <w:right w:val="none" w:sz="0" w:space="0" w:color="auto"/>
          </w:divBdr>
        </w:div>
        <w:div w:id="897743264">
          <w:marLeft w:val="0"/>
          <w:marRight w:val="0"/>
          <w:marTop w:val="0"/>
          <w:marBottom w:val="0"/>
          <w:divBdr>
            <w:top w:val="none" w:sz="0" w:space="0" w:color="auto"/>
            <w:left w:val="none" w:sz="0" w:space="0" w:color="auto"/>
            <w:bottom w:val="none" w:sz="0" w:space="0" w:color="auto"/>
            <w:right w:val="none" w:sz="0" w:space="0" w:color="auto"/>
          </w:divBdr>
        </w:div>
        <w:div w:id="898709236">
          <w:marLeft w:val="0"/>
          <w:marRight w:val="0"/>
          <w:marTop w:val="0"/>
          <w:marBottom w:val="0"/>
          <w:divBdr>
            <w:top w:val="none" w:sz="0" w:space="0" w:color="auto"/>
            <w:left w:val="none" w:sz="0" w:space="0" w:color="auto"/>
            <w:bottom w:val="none" w:sz="0" w:space="0" w:color="auto"/>
            <w:right w:val="none" w:sz="0" w:space="0" w:color="auto"/>
          </w:divBdr>
        </w:div>
        <w:div w:id="900287125">
          <w:marLeft w:val="0"/>
          <w:marRight w:val="0"/>
          <w:marTop w:val="0"/>
          <w:marBottom w:val="0"/>
          <w:divBdr>
            <w:top w:val="none" w:sz="0" w:space="0" w:color="auto"/>
            <w:left w:val="none" w:sz="0" w:space="0" w:color="auto"/>
            <w:bottom w:val="none" w:sz="0" w:space="0" w:color="auto"/>
            <w:right w:val="none" w:sz="0" w:space="0" w:color="auto"/>
          </w:divBdr>
        </w:div>
        <w:div w:id="900360283">
          <w:marLeft w:val="0"/>
          <w:marRight w:val="0"/>
          <w:marTop w:val="0"/>
          <w:marBottom w:val="0"/>
          <w:divBdr>
            <w:top w:val="none" w:sz="0" w:space="0" w:color="auto"/>
            <w:left w:val="none" w:sz="0" w:space="0" w:color="auto"/>
            <w:bottom w:val="none" w:sz="0" w:space="0" w:color="auto"/>
            <w:right w:val="none" w:sz="0" w:space="0" w:color="auto"/>
          </w:divBdr>
        </w:div>
        <w:div w:id="900949020">
          <w:marLeft w:val="0"/>
          <w:marRight w:val="0"/>
          <w:marTop w:val="0"/>
          <w:marBottom w:val="0"/>
          <w:divBdr>
            <w:top w:val="none" w:sz="0" w:space="0" w:color="auto"/>
            <w:left w:val="none" w:sz="0" w:space="0" w:color="auto"/>
            <w:bottom w:val="none" w:sz="0" w:space="0" w:color="auto"/>
            <w:right w:val="none" w:sz="0" w:space="0" w:color="auto"/>
          </w:divBdr>
        </w:div>
        <w:div w:id="902985013">
          <w:marLeft w:val="0"/>
          <w:marRight w:val="0"/>
          <w:marTop w:val="0"/>
          <w:marBottom w:val="0"/>
          <w:divBdr>
            <w:top w:val="none" w:sz="0" w:space="0" w:color="auto"/>
            <w:left w:val="none" w:sz="0" w:space="0" w:color="auto"/>
            <w:bottom w:val="none" w:sz="0" w:space="0" w:color="auto"/>
            <w:right w:val="none" w:sz="0" w:space="0" w:color="auto"/>
          </w:divBdr>
        </w:div>
        <w:div w:id="903415543">
          <w:marLeft w:val="0"/>
          <w:marRight w:val="0"/>
          <w:marTop w:val="0"/>
          <w:marBottom w:val="0"/>
          <w:divBdr>
            <w:top w:val="none" w:sz="0" w:space="0" w:color="auto"/>
            <w:left w:val="none" w:sz="0" w:space="0" w:color="auto"/>
            <w:bottom w:val="none" w:sz="0" w:space="0" w:color="auto"/>
            <w:right w:val="none" w:sz="0" w:space="0" w:color="auto"/>
          </w:divBdr>
        </w:div>
        <w:div w:id="904678887">
          <w:marLeft w:val="0"/>
          <w:marRight w:val="0"/>
          <w:marTop w:val="0"/>
          <w:marBottom w:val="0"/>
          <w:divBdr>
            <w:top w:val="none" w:sz="0" w:space="0" w:color="auto"/>
            <w:left w:val="none" w:sz="0" w:space="0" w:color="auto"/>
            <w:bottom w:val="none" w:sz="0" w:space="0" w:color="auto"/>
            <w:right w:val="none" w:sz="0" w:space="0" w:color="auto"/>
          </w:divBdr>
        </w:div>
        <w:div w:id="904994491">
          <w:marLeft w:val="0"/>
          <w:marRight w:val="0"/>
          <w:marTop w:val="0"/>
          <w:marBottom w:val="0"/>
          <w:divBdr>
            <w:top w:val="none" w:sz="0" w:space="0" w:color="auto"/>
            <w:left w:val="none" w:sz="0" w:space="0" w:color="auto"/>
            <w:bottom w:val="none" w:sz="0" w:space="0" w:color="auto"/>
            <w:right w:val="none" w:sz="0" w:space="0" w:color="auto"/>
          </w:divBdr>
        </w:div>
        <w:div w:id="905341977">
          <w:marLeft w:val="0"/>
          <w:marRight w:val="0"/>
          <w:marTop w:val="0"/>
          <w:marBottom w:val="0"/>
          <w:divBdr>
            <w:top w:val="none" w:sz="0" w:space="0" w:color="auto"/>
            <w:left w:val="none" w:sz="0" w:space="0" w:color="auto"/>
            <w:bottom w:val="none" w:sz="0" w:space="0" w:color="auto"/>
            <w:right w:val="none" w:sz="0" w:space="0" w:color="auto"/>
          </w:divBdr>
        </w:div>
        <w:div w:id="905531400">
          <w:marLeft w:val="0"/>
          <w:marRight w:val="0"/>
          <w:marTop w:val="0"/>
          <w:marBottom w:val="0"/>
          <w:divBdr>
            <w:top w:val="none" w:sz="0" w:space="0" w:color="auto"/>
            <w:left w:val="none" w:sz="0" w:space="0" w:color="auto"/>
            <w:bottom w:val="none" w:sz="0" w:space="0" w:color="auto"/>
            <w:right w:val="none" w:sz="0" w:space="0" w:color="auto"/>
          </w:divBdr>
        </w:div>
        <w:div w:id="910310143">
          <w:marLeft w:val="0"/>
          <w:marRight w:val="0"/>
          <w:marTop w:val="0"/>
          <w:marBottom w:val="0"/>
          <w:divBdr>
            <w:top w:val="none" w:sz="0" w:space="0" w:color="auto"/>
            <w:left w:val="none" w:sz="0" w:space="0" w:color="auto"/>
            <w:bottom w:val="none" w:sz="0" w:space="0" w:color="auto"/>
            <w:right w:val="none" w:sz="0" w:space="0" w:color="auto"/>
          </w:divBdr>
        </w:div>
        <w:div w:id="913974127">
          <w:marLeft w:val="0"/>
          <w:marRight w:val="0"/>
          <w:marTop w:val="0"/>
          <w:marBottom w:val="0"/>
          <w:divBdr>
            <w:top w:val="none" w:sz="0" w:space="0" w:color="auto"/>
            <w:left w:val="none" w:sz="0" w:space="0" w:color="auto"/>
            <w:bottom w:val="none" w:sz="0" w:space="0" w:color="auto"/>
            <w:right w:val="none" w:sz="0" w:space="0" w:color="auto"/>
          </w:divBdr>
        </w:div>
        <w:div w:id="914126409">
          <w:marLeft w:val="0"/>
          <w:marRight w:val="0"/>
          <w:marTop w:val="0"/>
          <w:marBottom w:val="0"/>
          <w:divBdr>
            <w:top w:val="none" w:sz="0" w:space="0" w:color="auto"/>
            <w:left w:val="none" w:sz="0" w:space="0" w:color="auto"/>
            <w:bottom w:val="none" w:sz="0" w:space="0" w:color="auto"/>
            <w:right w:val="none" w:sz="0" w:space="0" w:color="auto"/>
          </w:divBdr>
        </w:div>
        <w:div w:id="915477525">
          <w:marLeft w:val="0"/>
          <w:marRight w:val="0"/>
          <w:marTop w:val="0"/>
          <w:marBottom w:val="0"/>
          <w:divBdr>
            <w:top w:val="none" w:sz="0" w:space="0" w:color="auto"/>
            <w:left w:val="none" w:sz="0" w:space="0" w:color="auto"/>
            <w:bottom w:val="none" w:sz="0" w:space="0" w:color="auto"/>
            <w:right w:val="none" w:sz="0" w:space="0" w:color="auto"/>
          </w:divBdr>
        </w:div>
        <w:div w:id="917136035">
          <w:marLeft w:val="0"/>
          <w:marRight w:val="0"/>
          <w:marTop w:val="0"/>
          <w:marBottom w:val="0"/>
          <w:divBdr>
            <w:top w:val="none" w:sz="0" w:space="0" w:color="auto"/>
            <w:left w:val="none" w:sz="0" w:space="0" w:color="auto"/>
            <w:bottom w:val="none" w:sz="0" w:space="0" w:color="auto"/>
            <w:right w:val="none" w:sz="0" w:space="0" w:color="auto"/>
          </w:divBdr>
        </w:div>
        <w:div w:id="922028436">
          <w:marLeft w:val="0"/>
          <w:marRight w:val="0"/>
          <w:marTop w:val="0"/>
          <w:marBottom w:val="0"/>
          <w:divBdr>
            <w:top w:val="none" w:sz="0" w:space="0" w:color="auto"/>
            <w:left w:val="none" w:sz="0" w:space="0" w:color="auto"/>
            <w:bottom w:val="none" w:sz="0" w:space="0" w:color="auto"/>
            <w:right w:val="none" w:sz="0" w:space="0" w:color="auto"/>
          </w:divBdr>
        </w:div>
        <w:div w:id="922029863">
          <w:marLeft w:val="0"/>
          <w:marRight w:val="0"/>
          <w:marTop w:val="0"/>
          <w:marBottom w:val="0"/>
          <w:divBdr>
            <w:top w:val="none" w:sz="0" w:space="0" w:color="auto"/>
            <w:left w:val="none" w:sz="0" w:space="0" w:color="auto"/>
            <w:bottom w:val="none" w:sz="0" w:space="0" w:color="auto"/>
            <w:right w:val="none" w:sz="0" w:space="0" w:color="auto"/>
          </w:divBdr>
        </w:div>
        <w:div w:id="923681095">
          <w:marLeft w:val="0"/>
          <w:marRight w:val="0"/>
          <w:marTop w:val="0"/>
          <w:marBottom w:val="0"/>
          <w:divBdr>
            <w:top w:val="none" w:sz="0" w:space="0" w:color="auto"/>
            <w:left w:val="none" w:sz="0" w:space="0" w:color="auto"/>
            <w:bottom w:val="none" w:sz="0" w:space="0" w:color="auto"/>
            <w:right w:val="none" w:sz="0" w:space="0" w:color="auto"/>
          </w:divBdr>
        </w:div>
        <w:div w:id="924647988">
          <w:marLeft w:val="0"/>
          <w:marRight w:val="0"/>
          <w:marTop w:val="0"/>
          <w:marBottom w:val="0"/>
          <w:divBdr>
            <w:top w:val="none" w:sz="0" w:space="0" w:color="auto"/>
            <w:left w:val="none" w:sz="0" w:space="0" w:color="auto"/>
            <w:bottom w:val="none" w:sz="0" w:space="0" w:color="auto"/>
            <w:right w:val="none" w:sz="0" w:space="0" w:color="auto"/>
          </w:divBdr>
        </w:div>
        <w:div w:id="929315712">
          <w:marLeft w:val="0"/>
          <w:marRight w:val="0"/>
          <w:marTop w:val="0"/>
          <w:marBottom w:val="0"/>
          <w:divBdr>
            <w:top w:val="none" w:sz="0" w:space="0" w:color="auto"/>
            <w:left w:val="none" w:sz="0" w:space="0" w:color="auto"/>
            <w:bottom w:val="none" w:sz="0" w:space="0" w:color="auto"/>
            <w:right w:val="none" w:sz="0" w:space="0" w:color="auto"/>
          </w:divBdr>
        </w:div>
        <w:div w:id="929967797">
          <w:marLeft w:val="0"/>
          <w:marRight w:val="0"/>
          <w:marTop w:val="0"/>
          <w:marBottom w:val="0"/>
          <w:divBdr>
            <w:top w:val="none" w:sz="0" w:space="0" w:color="auto"/>
            <w:left w:val="none" w:sz="0" w:space="0" w:color="auto"/>
            <w:bottom w:val="none" w:sz="0" w:space="0" w:color="auto"/>
            <w:right w:val="none" w:sz="0" w:space="0" w:color="auto"/>
          </w:divBdr>
        </w:div>
        <w:div w:id="931159083">
          <w:marLeft w:val="0"/>
          <w:marRight w:val="0"/>
          <w:marTop w:val="0"/>
          <w:marBottom w:val="0"/>
          <w:divBdr>
            <w:top w:val="none" w:sz="0" w:space="0" w:color="auto"/>
            <w:left w:val="none" w:sz="0" w:space="0" w:color="auto"/>
            <w:bottom w:val="none" w:sz="0" w:space="0" w:color="auto"/>
            <w:right w:val="none" w:sz="0" w:space="0" w:color="auto"/>
          </w:divBdr>
        </w:div>
        <w:div w:id="934826691">
          <w:marLeft w:val="0"/>
          <w:marRight w:val="0"/>
          <w:marTop w:val="0"/>
          <w:marBottom w:val="0"/>
          <w:divBdr>
            <w:top w:val="none" w:sz="0" w:space="0" w:color="auto"/>
            <w:left w:val="none" w:sz="0" w:space="0" w:color="auto"/>
            <w:bottom w:val="none" w:sz="0" w:space="0" w:color="auto"/>
            <w:right w:val="none" w:sz="0" w:space="0" w:color="auto"/>
          </w:divBdr>
        </w:div>
        <w:div w:id="936523709">
          <w:marLeft w:val="0"/>
          <w:marRight w:val="0"/>
          <w:marTop w:val="0"/>
          <w:marBottom w:val="0"/>
          <w:divBdr>
            <w:top w:val="none" w:sz="0" w:space="0" w:color="auto"/>
            <w:left w:val="none" w:sz="0" w:space="0" w:color="auto"/>
            <w:bottom w:val="none" w:sz="0" w:space="0" w:color="auto"/>
            <w:right w:val="none" w:sz="0" w:space="0" w:color="auto"/>
          </w:divBdr>
        </w:div>
        <w:div w:id="938871751">
          <w:marLeft w:val="0"/>
          <w:marRight w:val="0"/>
          <w:marTop w:val="0"/>
          <w:marBottom w:val="0"/>
          <w:divBdr>
            <w:top w:val="none" w:sz="0" w:space="0" w:color="auto"/>
            <w:left w:val="none" w:sz="0" w:space="0" w:color="auto"/>
            <w:bottom w:val="none" w:sz="0" w:space="0" w:color="auto"/>
            <w:right w:val="none" w:sz="0" w:space="0" w:color="auto"/>
          </w:divBdr>
        </w:div>
        <w:div w:id="939221847">
          <w:marLeft w:val="0"/>
          <w:marRight w:val="0"/>
          <w:marTop w:val="0"/>
          <w:marBottom w:val="0"/>
          <w:divBdr>
            <w:top w:val="none" w:sz="0" w:space="0" w:color="auto"/>
            <w:left w:val="none" w:sz="0" w:space="0" w:color="auto"/>
            <w:bottom w:val="none" w:sz="0" w:space="0" w:color="auto"/>
            <w:right w:val="none" w:sz="0" w:space="0" w:color="auto"/>
          </w:divBdr>
        </w:div>
        <w:div w:id="946035702">
          <w:marLeft w:val="0"/>
          <w:marRight w:val="0"/>
          <w:marTop w:val="0"/>
          <w:marBottom w:val="0"/>
          <w:divBdr>
            <w:top w:val="none" w:sz="0" w:space="0" w:color="auto"/>
            <w:left w:val="none" w:sz="0" w:space="0" w:color="auto"/>
            <w:bottom w:val="none" w:sz="0" w:space="0" w:color="auto"/>
            <w:right w:val="none" w:sz="0" w:space="0" w:color="auto"/>
          </w:divBdr>
        </w:div>
        <w:div w:id="948390098">
          <w:marLeft w:val="0"/>
          <w:marRight w:val="0"/>
          <w:marTop w:val="0"/>
          <w:marBottom w:val="0"/>
          <w:divBdr>
            <w:top w:val="none" w:sz="0" w:space="0" w:color="auto"/>
            <w:left w:val="none" w:sz="0" w:space="0" w:color="auto"/>
            <w:bottom w:val="none" w:sz="0" w:space="0" w:color="auto"/>
            <w:right w:val="none" w:sz="0" w:space="0" w:color="auto"/>
          </w:divBdr>
        </w:div>
        <w:div w:id="949357901">
          <w:marLeft w:val="0"/>
          <w:marRight w:val="0"/>
          <w:marTop w:val="0"/>
          <w:marBottom w:val="0"/>
          <w:divBdr>
            <w:top w:val="none" w:sz="0" w:space="0" w:color="auto"/>
            <w:left w:val="none" w:sz="0" w:space="0" w:color="auto"/>
            <w:bottom w:val="none" w:sz="0" w:space="0" w:color="auto"/>
            <w:right w:val="none" w:sz="0" w:space="0" w:color="auto"/>
          </w:divBdr>
        </w:div>
        <w:div w:id="951322296">
          <w:marLeft w:val="0"/>
          <w:marRight w:val="0"/>
          <w:marTop w:val="0"/>
          <w:marBottom w:val="0"/>
          <w:divBdr>
            <w:top w:val="none" w:sz="0" w:space="0" w:color="auto"/>
            <w:left w:val="none" w:sz="0" w:space="0" w:color="auto"/>
            <w:bottom w:val="none" w:sz="0" w:space="0" w:color="auto"/>
            <w:right w:val="none" w:sz="0" w:space="0" w:color="auto"/>
          </w:divBdr>
        </w:div>
        <w:div w:id="953054034">
          <w:marLeft w:val="0"/>
          <w:marRight w:val="0"/>
          <w:marTop w:val="0"/>
          <w:marBottom w:val="0"/>
          <w:divBdr>
            <w:top w:val="none" w:sz="0" w:space="0" w:color="auto"/>
            <w:left w:val="none" w:sz="0" w:space="0" w:color="auto"/>
            <w:bottom w:val="none" w:sz="0" w:space="0" w:color="auto"/>
            <w:right w:val="none" w:sz="0" w:space="0" w:color="auto"/>
          </w:divBdr>
        </w:div>
        <w:div w:id="953093917">
          <w:marLeft w:val="0"/>
          <w:marRight w:val="0"/>
          <w:marTop w:val="0"/>
          <w:marBottom w:val="0"/>
          <w:divBdr>
            <w:top w:val="none" w:sz="0" w:space="0" w:color="auto"/>
            <w:left w:val="none" w:sz="0" w:space="0" w:color="auto"/>
            <w:bottom w:val="none" w:sz="0" w:space="0" w:color="auto"/>
            <w:right w:val="none" w:sz="0" w:space="0" w:color="auto"/>
          </w:divBdr>
        </w:div>
        <w:div w:id="957415798">
          <w:marLeft w:val="0"/>
          <w:marRight w:val="0"/>
          <w:marTop w:val="0"/>
          <w:marBottom w:val="0"/>
          <w:divBdr>
            <w:top w:val="none" w:sz="0" w:space="0" w:color="auto"/>
            <w:left w:val="none" w:sz="0" w:space="0" w:color="auto"/>
            <w:bottom w:val="none" w:sz="0" w:space="0" w:color="auto"/>
            <w:right w:val="none" w:sz="0" w:space="0" w:color="auto"/>
          </w:divBdr>
        </w:div>
        <w:div w:id="959192154">
          <w:marLeft w:val="0"/>
          <w:marRight w:val="0"/>
          <w:marTop w:val="0"/>
          <w:marBottom w:val="0"/>
          <w:divBdr>
            <w:top w:val="none" w:sz="0" w:space="0" w:color="auto"/>
            <w:left w:val="none" w:sz="0" w:space="0" w:color="auto"/>
            <w:bottom w:val="none" w:sz="0" w:space="0" w:color="auto"/>
            <w:right w:val="none" w:sz="0" w:space="0" w:color="auto"/>
          </w:divBdr>
        </w:div>
        <w:div w:id="959918365">
          <w:marLeft w:val="0"/>
          <w:marRight w:val="0"/>
          <w:marTop w:val="0"/>
          <w:marBottom w:val="0"/>
          <w:divBdr>
            <w:top w:val="none" w:sz="0" w:space="0" w:color="auto"/>
            <w:left w:val="none" w:sz="0" w:space="0" w:color="auto"/>
            <w:bottom w:val="none" w:sz="0" w:space="0" w:color="auto"/>
            <w:right w:val="none" w:sz="0" w:space="0" w:color="auto"/>
          </w:divBdr>
        </w:div>
        <w:div w:id="960914288">
          <w:marLeft w:val="0"/>
          <w:marRight w:val="0"/>
          <w:marTop w:val="0"/>
          <w:marBottom w:val="0"/>
          <w:divBdr>
            <w:top w:val="none" w:sz="0" w:space="0" w:color="auto"/>
            <w:left w:val="none" w:sz="0" w:space="0" w:color="auto"/>
            <w:bottom w:val="none" w:sz="0" w:space="0" w:color="auto"/>
            <w:right w:val="none" w:sz="0" w:space="0" w:color="auto"/>
          </w:divBdr>
        </w:div>
        <w:div w:id="962348080">
          <w:marLeft w:val="0"/>
          <w:marRight w:val="0"/>
          <w:marTop w:val="0"/>
          <w:marBottom w:val="0"/>
          <w:divBdr>
            <w:top w:val="none" w:sz="0" w:space="0" w:color="auto"/>
            <w:left w:val="none" w:sz="0" w:space="0" w:color="auto"/>
            <w:bottom w:val="none" w:sz="0" w:space="0" w:color="auto"/>
            <w:right w:val="none" w:sz="0" w:space="0" w:color="auto"/>
          </w:divBdr>
        </w:div>
        <w:div w:id="964001763">
          <w:marLeft w:val="0"/>
          <w:marRight w:val="0"/>
          <w:marTop w:val="0"/>
          <w:marBottom w:val="0"/>
          <w:divBdr>
            <w:top w:val="none" w:sz="0" w:space="0" w:color="auto"/>
            <w:left w:val="none" w:sz="0" w:space="0" w:color="auto"/>
            <w:bottom w:val="none" w:sz="0" w:space="0" w:color="auto"/>
            <w:right w:val="none" w:sz="0" w:space="0" w:color="auto"/>
          </w:divBdr>
        </w:div>
        <w:div w:id="964892460">
          <w:marLeft w:val="0"/>
          <w:marRight w:val="0"/>
          <w:marTop w:val="0"/>
          <w:marBottom w:val="0"/>
          <w:divBdr>
            <w:top w:val="none" w:sz="0" w:space="0" w:color="auto"/>
            <w:left w:val="none" w:sz="0" w:space="0" w:color="auto"/>
            <w:bottom w:val="none" w:sz="0" w:space="0" w:color="auto"/>
            <w:right w:val="none" w:sz="0" w:space="0" w:color="auto"/>
          </w:divBdr>
        </w:div>
        <w:div w:id="969630023">
          <w:marLeft w:val="0"/>
          <w:marRight w:val="0"/>
          <w:marTop w:val="0"/>
          <w:marBottom w:val="0"/>
          <w:divBdr>
            <w:top w:val="none" w:sz="0" w:space="0" w:color="auto"/>
            <w:left w:val="none" w:sz="0" w:space="0" w:color="auto"/>
            <w:bottom w:val="none" w:sz="0" w:space="0" w:color="auto"/>
            <w:right w:val="none" w:sz="0" w:space="0" w:color="auto"/>
          </w:divBdr>
        </w:div>
        <w:div w:id="970209082">
          <w:marLeft w:val="0"/>
          <w:marRight w:val="0"/>
          <w:marTop w:val="0"/>
          <w:marBottom w:val="0"/>
          <w:divBdr>
            <w:top w:val="none" w:sz="0" w:space="0" w:color="auto"/>
            <w:left w:val="none" w:sz="0" w:space="0" w:color="auto"/>
            <w:bottom w:val="none" w:sz="0" w:space="0" w:color="auto"/>
            <w:right w:val="none" w:sz="0" w:space="0" w:color="auto"/>
          </w:divBdr>
        </w:div>
        <w:div w:id="970407267">
          <w:marLeft w:val="0"/>
          <w:marRight w:val="0"/>
          <w:marTop w:val="0"/>
          <w:marBottom w:val="0"/>
          <w:divBdr>
            <w:top w:val="none" w:sz="0" w:space="0" w:color="auto"/>
            <w:left w:val="none" w:sz="0" w:space="0" w:color="auto"/>
            <w:bottom w:val="none" w:sz="0" w:space="0" w:color="auto"/>
            <w:right w:val="none" w:sz="0" w:space="0" w:color="auto"/>
          </w:divBdr>
        </w:div>
        <w:div w:id="971441123">
          <w:marLeft w:val="0"/>
          <w:marRight w:val="0"/>
          <w:marTop w:val="0"/>
          <w:marBottom w:val="0"/>
          <w:divBdr>
            <w:top w:val="none" w:sz="0" w:space="0" w:color="auto"/>
            <w:left w:val="none" w:sz="0" w:space="0" w:color="auto"/>
            <w:bottom w:val="none" w:sz="0" w:space="0" w:color="auto"/>
            <w:right w:val="none" w:sz="0" w:space="0" w:color="auto"/>
          </w:divBdr>
        </w:div>
        <w:div w:id="972059890">
          <w:marLeft w:val="0"/>
          <w:marRight w:val="0"/>
          <w:marTop w:val="0"/>
          <w:marBottom w:val="0"/>
          <w:divBdr>
            <w:top w:val="none" w:sz="0" w:space="0" w:color="auto"/>
            <w:left w:val="none" w:sz="0" w:space="0" w:color="auto"/>
            <w:bottom w:val="none" w:sz="0" w:space="0" w:color="auto"/>
            <w:right w:val="none" w:sz="0" w:space="0" w:color="auto"/>
          </w:divBdr>
        </w:div>
        <w:div w:id="975262334">
          <w:marLeft w:val="0"/>
          <w:marRight w:val="0"/>
          <w:marTop w:val="0"/>
          <w:marBottom w:val="0"/>
          <w:divBdr>
            <w:top w:val="none" w:sz="0" w:space="0" w:color="auto"/>
            <w:left w:val="none" w:sz="0" w:space="0" w:color="auto"/>
            <w:bottom w:val="none" w:sz="0" w:space="0" w:color="auto"/>
            <w:right w:val="none" w:sz="0" w:space="0" w:color="auto"/>
          </w:divBdr>
        </w:div>
        <w:div w:id="976225987">
          <w:marLeft w:val="0"/>
          <w:marRight w:val="0"/>
          <w:marTop w:val="0"/>
          <w:marBottom w:val="0"/>
          <w:divBdr>
            <w:top w:val="none" w:sz="0" w:space="0" w:color="auto"/>
            <w:left w:val="none" w:sz="0" w:space="0" w:color="auto"/>
            <w:bottom w:val="none" w:sz="0" w:space="0" w:color="auto"/>
            <w:right w:val="none" w:sz="0" w:space="0" w:color="auto"/>
          </w:divBdr>
        </w:div>
        <w:div w:id="976229888">
          <w:marLeft w:val="0"/>
          <w:marRight w:val="0"/>
          <w:marTop w:val="0"/>
          <w:marBottom w:val="0"/>
          <w:divBdr>
            <w:top w:val="none" w:sz="0" w:space="0" w:color="auto"/>
            <w:left w:val="none" w:sz="0" w:space="0" w:color="auto"/>
            <w:bottom w:val="none" w:sz="0" w:space="0" w:color="auto"/>
            <w:right w:val="none" w:sz="0" w:space="0" w:color="auto"/>
          </w:divBdr>
        </w:div>
        <w:div w:id="976687318">
          <w:marLeft w:val="0"/>
          <w:marRight w:val="0"/>
          <w:marTop w:val="0"/>
          <w:marBottom w:val="0"/>
          <w:divBdr>
            <w:top w:val="none" w:sz="0" w:space="0" w:color="auto"/>
            <w:left w:val="none" w:sz="0" w:space="0" w:color="auto"/>
            <w:bottom w:val="none" w:sz="0" w:space="0" w:color="auto"/>
            <w:right w:val="none" w:sz="0" w:space="0" w:color="auto"/>
          </w:divBdr>
        </w:div>
        <w:div w:id="977880313">
          <w:marLeft w:val="0"/>
          <w:marRight w:val="0"/>
          <w:marTop w:val="0"/>
          <w:marBottom w:val="0"/>
          <w:divBdr>
            <w:top w:val="none" w:sz="0" w:space="0" w:color="auto"/>
            <w:left w:val="none" w:sz="0" w:space="0" w:color="auto"/>
            <w:bottom w:val="none" w:sz="0" w:space="0" w:color="auto"/>
            <w:right w:val="none" w:sz="0" w:space="0" w:color="auto"/>
          </w:divBdr>
        </w:div>
        <w:div w:id="977953510">
          <w:marLeft w:val="0"/>
          <w:marRight w:val="0"/>
          <w:marTop w:val="0"/>
          <w:marBottom w:val="0"/>
          <w:divBdr>
            <w:top w:val="none" w:sz="0" w:space="0" w:color="auto"/>
            <w:left w:val="none" w:sz="0" w:space="0" w:color="auto"/>
            <w:bottom w:val="none" w:sz="0" w:space="0" w:color="auto"/>
            <w:right w:val="none" w:sz="0" w:space="0" w:color="auto"/>
          </w:divBdr>
        </w:div>
        <w:div w:id="979655878">
          <w:marLeft w:val="0"/>
          <w:marRight w:val="0"/>
          <w:marTop w:val="0"/>
          <w:marBottom w:val="0"/>
          <w:divBdr>
            <w:top w:val="none" w:sz="0" w:space="0" w:color="auto"/>
            <w:left w:val="none" w:sz="0" w:space="0" w:color="auto"/>
            <w:bottom w:val="none" w:sz="0" w:space="0" w:color="auto"/>
            <w:right w:val="none" w:sz="0" w:space="0" w:color="auto"/>
          </w:divBdr>
        </w:div>
        <w:div w:id="984895612">
          <w:marLeft w:val="0"/>
          <w:marRight w:val="0"/>
          <w:marTop w:val="0"/>
          <w:marBottom w:val="0"/>
          <w:divBdr>
            <w:top w:val="none" w:sz="0" w:space="0" w:color="auto"/>
            <w:left w:val="none" w:sz="0" w:space="0" w:color="auto"/>
            <w:bottom w:val="none" w:sz="0" w:space="0" w:color="auto"/>
            <w:right w:val="none" w:sz="0" w:space="0" w:color="auto"/>
          </w:divBdr>
        </w:div>
        <w:div w:id="984972888">
          <w:marLeft w:val="0"/>
          <w:marRight w:val="0"/>
          <w:marTop w:val="0"/>
          <w:marBottom w:val="0"/>
          <w:divBdr>
            <w:top w:val="none" w:sz="0" w:space="0" w:color="auto"/>
            <w:left w:val="none" w:sz="0" w:space="0" w:color="auto"/>
            <w:bottom w:val="none" w:sz="0" w:space="0" w:color="auto"/>
            <w:right w:val="none" w:sz="0" w:space="0" w:color="auto"/>
          </w:divBdr>
        </w:div>
        <w:div w:id="986975493">
          <w:marLeft w:val="0"/>
          <w:marRight w:val="0"/>
          <w:marTop w:val="0"/>
          <w:marBottom w:val="0"/>
          <w:divBdr>
            <w:top w:val="none" w:sz="0" w:space="0" w:color="auto"/>
            <w:left w:val="none" w:sz="0" w:space="0" w:color="auto"/>
            <w:bottom w:val="none" w:sz="0" w:space="0" w:color="auto"/>
            <w:right w:val="none" w:sz="0" w:space="0" w:color="auto"/>
          </w:divBdr>
        </w:div>
        <w:div w:id="987826002">
          <w:marLeft w:val="0"/>
          <w:marRight w:val="0"/>
          <w:marTop w:val="0"/>
          <w:marBottom w:val="0"/>
          <w:divBdr>
            <w:top w:val="none" w:sz="0" w:space="0" w:color="auto"/>
            <w:left w:val="none" w:sz="0" w:space="0" w:color="auto"/>
            <w:bottom w:val="none" w:sz="0" w:space="0" w:color="auto"/>
            <w:right w:val="none" w:sz="0" w:space="0" w:color="auto"/>
          </w:divBdr>
        </w:div>
        <w:div w:id="991711608">
          <w:marLeft w:val="0"/>
          <w:marRight w:val="0"/>
          <w:marTop w:val="0"/>
          <w:marBottom w:val="0"/>
          <w:divBdr>
            <w:top w:val="none" w:sz="0" w:space="0" w:color="auto"/>
            <w:left w:val="none" w:sz="0" w:space="0" w:color="auto"/>
            <w:bottom w:val="none" w:sz="0" w:space="0" w:color="auto"/>
            <w:right w:val="none" w:sz="0" w:space="0" w:color="auto"/>
          </w:divBdr>
        </w:div>
        <w:div w:id="992637473">
          <w:marLeft w:val="0"/>
          <w:marRight w:val="0"/>
          <w:marTop w:val="0"/>
          <w:marBottom w:val="0"/>
          <w:divBdr>
            <w:top w:val="none" w:sz="0" w:space="0" w:color="auto"/>
            <w:left w:val="none" w:sz="0" w:space="0" w:color="auto"/>
            <w:bottom w:val="none" w:sz="0" w:space="0" w:color="auto"/>
            <w:right w:val="none" w:sz="0" w:space="0" w:color="auto"/>
          </w:divBdr>
        </w:div>
        <w:div w:id="993529124">
          <w:marLeft w:val="0"/>
          <w:marRight w:val="0"/>
          <w:marTop w:val="0"/>
          <w:marBottom w:val="0"/>
          <w:divBdr>
            <w:top w:val="none" w:sz="0" w:space="0" w:color="auto"/>
            <w:left w:val="none" w:sz="0" w:space="0" w:color="auto"/>
            <w:bottom w:val="none" w:sz="0" w:space="0" w:color="auto"/>
            <w:right w:val="none" w:sz="0" w:space="0" w:color="auto"/>
          </w:divBdr>
        </w:div>
        <w:div w:id="993990713">
          <w:marLeft w:val="0"/>
          <w:marRight w:val="0"/>
          <w:marTop w:val="0"/>
          <w:marBottom w:val="0"/>
          <w:divBdr>
            <w:top w:val="none" w:sz="0" w:space="0" w:color="auto"/>
            <w:left w:val="none" w:sz="0" w:space="0" w:color="auto"/>
            <w:bottom w:val="none" w:sz="0" w:space="0" w:color="auto"/>
            <w:right w:val="none" w:sz="0" w:space="0" w:color="auto"/>
          </w:divBdr>
        </w:div>
        <w:div w:id="997076901">
          <w:marLeft w:val="0"/>
          <w:marRight w:val="0"/>
          <w:marTop w:val="0"/>
          <w:marBottom w:val="0"/>
          <w:divBdr>
            <w:top w:val="none" w:sz="0" w:space="0" w:color="auto"/>
            <w:left w:val="none" w:sz="0" w:space="0" w:color="auto"/>
            <w:bottom w:val="none" w:sz="0" w:space="0" w:color="auto"/>
            <w:right w:val="none" w:sz="0" w:space="0" w:color="auto"/>
          </w:divBdr>
        </w:div>
        <w:div w:id="997919602">
          <w:marLeft w:val="0"/>
          <w:marRight w:val="0"/>
          <w:marTop w:val="0"/>
          <w:marBottom w:val="0"/>
          <w:divBdr>
            <w:top w:val="none" w:sz="0" w:space="0" w:color="auto"/>
            <w:left w:val="none" w:sz="0" w:space="0" w:color="auto"/>
            <w:bottom w:val="none" w:sz="0" w:space="0" w:color="auto"/>
            <w:right w:val="none" w:sz="0" w:space="0" w:color="auto"/>
          </w:divBdr>
        </w:div>
        <w:div w:id="998845592">
          <w:marLeft w:val="0"/>
          <w:marRight w:val="0"/>
          <w:marTop w:val="0"/>
          <w:marBottom w:val="0"/>
          <w:divBdr>
            <w:top w:val="none" w:sz="0" w:space="0" w:color="auto"/>
            <w:left w:val="none" w:sz="0" w:space="0" w:color="auto"/>
            <w:bottom w:val="none" w:sz="0" w:space="0" w:color="auto"/>
            <w:right w:val="none" w:sz="0" w:space="0" w:color="auto"/>
          </w:divBdr>
        </w:div>
        <w:div w:id="999043489">
          <w:marLeft w:val="0"/>
          <w:marRight w:val="0"/>
          <w:marTop w:val="0"/>
          <w:marBottom w:val="0"/>
          <w:divBdr>
            <w:top w:val="none" w:sz="0" w:space="0" w:color="auto"/>
            <w:left w:val="none" w:sz="0" w:space="0" w:color="auto"/>
            <w:bottom w:val="none" w:sz="0" w:space="0" w:color="auto"/>
            <w:right w:val="none" w:sz="0" w:space="0" w:color="auto"/>
          </w:divBdr>
        </w:div>
        <w:div w:id="1003631027">
          <w:marLeft w:val="0"/>
          <w:marRight w:val="0"/>
          <w:marTop w:val="0"/>
          <w:marBottom w:val="0"/>
          <w:divBdr>
            <w:top w:val="none" w:sz="0" w:space="0" w:color="auto"/>
            <w:left w:val="none" w:sz="0" w:space="0" w:color="auto"/>
            <w:bottom w:val="none" w:sz="0" w:space="0" w:color="auto"/>
            <w:right w:val="none" w:sz="0" w:space="0" w:color="auto"/>
          </w:divBdr>
        </w:div>
        <w:div w:id="1005282958">
          <w:marLeft w:val="0"/>
          <w:marRight w:val="0"/>
          <w:marTop w:val="0"/>
          <w:marBottom w:val="0"/>
          <w:divBdr>
            <w:top w:val="none" w:sz="0" w:space="0" w:color="auto"/>
            <w:left w:val="none" w:sz="0" w:space="0" w:color="auto"/>
            <w:bottom w:val="none" w:sz="0" w:space="0" w:color="auto"/>
            <w:right w:val="none" w:sz="0" w:space="0" w:color="auto"/>
          </w:divBdr>
        </w:div>
        <w:div w:id="1005477374">
          <w:marLeft w:val="0"/>
          <w:marRight w:val="0"/>
          <w:marTop w:val="0"/>
          <w:marBottom w:val="0"/>
          <w:divBdr>
            <w:top w:val="none" w:sz="0" w:space="0" w:color="auto"/>
            <w:left w:val="none" w:sz="0" w:space="0" w:color="auto"/>
            <w:bottom w:val="none" w:sz="0" w:space="0" w:color="auto"/>
            <w:right w:val="none" w:sz="0" w:space="0" w:color="auto"/>
          </w:divBdr>
        </w:div>
        <w:div w:id="1006398229">
          <w:marLeft w:val="0"/>
          <w:marRight w:val="0"/>
          <w:marTop w:val="0"/>
          <w:marBottom w:val="0"/>
          <w:divBdr>
            <w:top w:val="none" w:sz="0" w:space="0" w:color="auto"/>
            <w:left w:val="none" w:sz="0" w:space="0" w:color="auto"/>
            <w:bottom w:val="none" w:sz="0" w:space="0" w:color="auto"/>
            <w:right w:val="none" w:sz="0" w:space="0" w:color="auto"/>
          </w:divBdr>
        </w:div>
        <w:div w:id="1014301559">
          <w:marLeft w:val="0"/>
          <w:marRight w:val="0"/>
          <w:marTop w:val="0"/>
          <w:marBottom w:val="0"/>
          <w:divBdr>
            <w:top w:val="none" w:sz="0" w:space="0" w:color="auto"/>
            <w:left w:val="none" w:sz="0" w:space="0" w:color="auto"/>
            <w:bottom w:val="none" w:sz="0" w:space="0" w:color="auto"/>
            <w:right w:val="none" w:sz="0" w:space="0" w:color="auto"/>
          </w:divBdr>
        </w:div>
        <w:div w:id="1020199943">
          <w:marLeft w:val="0"/>
          <w:marRight w:val="0"/>
          <w:marTop w:val="0"/>
          <w:marBottom w:val="0"/>
          <w:divBdr>
            <w:top w:val="none" w:sz="0" w:space="0" w:color="auto"/>
            <w:left w:val="none" w:sz="0" w:space="0" w:color="auto"/>
            <w:bottom w:val="none" w:sz="0" w:space="0" w:color="auto"/>
            <w:right w:val="none" w:sz="0" w:space="0" w:color="auto"/>
          </w:divBdr>
        </w:div>
        <w:div w:id="1021661018">
          <w:marLeft w:val="0"/>
          <w:marRight w:val="0"/>
          <w:marTop w:val="0"/>
          <w:marBottom w:val="0"/>
          <w:divBdr>
            <w:top w:val="none" w:sz="0" w:space="0" w:color="auto"/>
            <w:left w:val="none" w:sz="0" w:space="0" w:color="auto"/>
            <w:bottom w:val="none" w:sz="0" w:space="0" w:color="auto"/>
            <w:right w:val="none" w:sz="0" w:space="0" w:color="auto"/>
          </w:divBdr>
        </w:div>
        <w:div w:id="1022585050">
          <w:marLeft w:val="0"/>
          <w:marRight w:val="0"/>
          <w:marTop w:val="0"/>
          <w:marBottom w:val="0"/>
          <w:divBdr>
            <w:top w:val="none" w:sz="0" w:space="0" w:color="auto"/>
            <w:left w:val="none" w:sz="0" w:space="0" w:color="auto"/>
            <w:bottom w:val="none" w:sz="0" w:space="0" w:color="auto"/>
            <w:right w:val="none" w:sz="0" w:space="0" w:color="auto"/>
          </w:divBdr>
        </w:div>
        <w:div w:id="1025984008">
          <w:marLeft w:val="0"/>
          <w:marRight w:val="0"/>
          <w:marTop w:val="0"/>
          <w:marBottom w:val="0"/>
          <w:divBdr>
            <w:top w:val="none" w:sz="0" w:space="0" w:color="auto"/>
            <w:left w:val="none" w:sz="0" w:space="0" w:color="auto"/>
            <w:bottom w:val="none" w:sz="0" w:space="0" w:color="auto"/>
            <w:right w:val="none" w:sz="0" w:space="0" w:color="auto"/>
          </w:divBdr>
        </w:div>
        <w:div w:id="1028719177">
          <w:marLeft w:val="0"/>
          <w:marRight w:val="0"/>
          <w:marTop w:val="0"/>
          <w:marBottom w:val="0"/>
          <w:divBdr>
            <w:top w:val="none" w:sz="0" w:space="0" w:color="auto"/>
            <w:left w:val="none" w:sz="0" w:space="0" w:color="auto"/>
            <w:bottom w:val="none" w:sz="0" w:space="0" w:color="auto"/>
            <w:right w:val="none" w:sz="0" w:space="0" w:color="auto"/>
          </w:divBdr>
        </w:div>
        <w:div w:id="1029641862">
          <w:marLeft w:val="0"/>
          <w:marRight w:val="0"/>
          <w:marTop w:val="0"/>
          <w:marBottom w:val="0"/>
          <w:divBdr>
            <w:top w:val="none" w:sz="0" w:space="0" w:color="auto"/>
            <w:left w:val="none" w:sz="0" w:space="0" w:color="auto"/>
            <w:bottom w:val="none" w:sz="0" w:space="0" w:color="auto"/>
            <w:right w:val="none" w:sz="0" w:space="0" w:color="auto"/>
          </w:divBdr>
        </w:div>
        <w:div w:id="1030378705">
          <w:marLeft w:val="0"/>
          <w:marRight w:val="0"/>
          <w:marTop w:val="0"/>
          <w:marBottom w:val="0"/>
          <w:divBdr>
            <w:top w:val="none" w:sz="0" w:space="0" w:color="auto"/>
            <w:left w:val="none" w:sz="0" w:space="0" w:color="auto"/>
            <w:bottom w:val="none" w:sz="0" w:space="0" w:color="auto"/>
            <w:right w:val="none" w:sz="0" w:space="0" w:color="auto"/>
          </w:divBdr>
        </w:div>
        <w:div w:id="1030953683">
          <w:marLeft w:val="0"/>
          <w:marRight w:val="0"/>
          <w:marTop w:val="0"/>
          <w:marBottom w:val="0"/>
          <w:divBdr>
            <w:top w:val="none" w:sz="0" w:space="0" w:color="auto"/>
            <w:left w:val="none" w:sz="0" w:space="0" w:color="auto"/>
            <w:bottom w:val="none" w:sz="0" w:space="0" w:color="auto"/>
            <w:right w:val="none" w:sz="0" w:space="0" w:color="auto"/>
          </w:divBdr>
        </w:div>
        <w:div w:id="1031495825">
          <w:marLeft w:val="0"/>
          <w:marRight w:val="0"/>
          <w:marTop w:val="0"/>
          <w:marBottom w:val="0"/>
          <w:divBdr>
            <w:top w:val="none" w:sz="0" w:space="0" w:color="auto"/>
            <w:left w:val="none" w:sz="0" w:space="0" w:color="auto"/>
            <w:bottom w:val="none" w:sz="0" w:space="0" w:color="auto"/>
            <w:right w:val="none" w:sz="0" w:space="0" w:color="auto"/>
          </w:divBdr>
        </w:div>
        <w:div w:id="1035426860">
          <w:marLeft w:val="0"/>
          <w:marRight w:val="0"/>
          <w:marTop w:val="0"/>
          <w:marBottom w:val="0"/>
          <w:divBdr>
            <w:top w:val="none" w:sz="0" w:space="0" w:color="auto"/>
            <w:left w:val="none" w:sz="0" w:space="0" w:color="auto"/>
            <w:bottom w:val="none" w:sz="0" w:space="0" w:color="auto"/>
            <w:right w:val="none" w:sz="0" w:space="0" w:color="auto"/>
          </w:divBdr>
        </w:div>
        <w:div w:id="1037658567">
          <w:marLeft w:val="0"/>
          <w:marRight w:val="0"/>
          <w:marTop w:val="0"/>
          <w:marBottom w:val="0"/>
          <w:divBdr>
            <w:top w:val="none" w:sz="0" w:space="0" w:color="auto"/>
            <w:left w:val="none" w:sz="0" w:space="0" w:color="auto"/>
            <w:bottom w:val="none" w:sz="0" w:space="0" w:color="auto"/>
            <w:right w:val="none" w:sz="0" w:space="0" w:color="auto"/>
          </w:divBdr>
        </w:div>
        <w:div w:id="1040981561">
          <w:marLeft w:val="0"/>
          <w:marRight w:val="0"/>
          <w:marTop w:val="0"/>
          <w:marBottom w:val="0"/>
          <w:divBdr>
            <w:top w:val="none" w:sz="0" w:space="0" w:color="auto"/>
            <w:left w:val="none" w:sz="0" w:space="0" w:color="auto"/>
            <w:bottom w:val="none" w:sz="0" w:space="0" w:color="auto"/>
            <w:right w:val="none" w:sz="0" w:space="0" w:color="auto"/>
          </w:divBdr>
        </w:div>
        <w:div w:id="1043485742">
          <w:marLeft w:val="0"/>
          <w:marRight w:val="0"/>
          <w:marTop w:val="0"/>
          <w:marBottom w:val="0"/>
          <w:divBdr>
            <w:top w:val="none" w:sz="0" w:space="0" w:color="auto"/>
            <w:left w:val="none" w:sz="0" w:space="0" w:color="auto"/>
            <w:bottom w:val="none" w:sz="0" w:space="0" w:color="auto"/>
            <w:right w:val="none" w:sz="0" w:space="0" w:color="auto"/>
          </w:divBdr>
        </w:div>
        <w:div w:id="1043679569">
          <w:marLeft w:val="0"/>
          <w:marRight w:val="0"/>
          <w:marTop w:val="0"/>
          <w:marBottom w:val="0"/>
          <w:divBdr>
            <w:top w:val="none" w:sz="0" w:space="0" w:color="auto"/>
            <w:left w:val="none" w:sz="0" w:space="0" w:color="auto"/>
            <w:bottom w:val="none" w:sz="0" w:space="0" w:color="auto"/>
            <w:right w:val="none" w:sz="0" w:space="0" w:color="auto"/>
          </w:divBdr>
        </w:div>
        <w:div w:id="1046877193">
          <w:marLeft w:val="0"/>
          <w:marRight w:val="0"/>
          <w:marTop w:val="0"/>
          <w:marBottom w:val="0"/>
          <w:divBdr>
            <w:top w:val="none" w:sz="0" w:space="0" w:color="auto"/>
            <w:left w:val="none" w:sz="0" w:space="0" w:color="auto"/>
            <w:bottom w:val="none" w:sz="0" w:space="0" w:color="auto"/>
            <w:right w:val="none" w:sz="0" w:space="0" w:color="auto"/>
          </w:divBdr>
        </w:div>
        <w:div w:id="1048144438">
          <w:marLeft w:val="0"/>
          <w:marRight w:val="0"/>
          <w:marTop w:val="0"/>
          <w:marBottom w:val="0"/>
          <w:divBdr>
            <w:top w:val="none" w:sz="0" w:space="0" w:color="auto"/>
            <w:left w:val="none" w:sz="0" w:space="0" w:color="auto"/>
            <w:bottom w:val="none" w:sz="0" w:space="0" w:color="auto"/>
            <w:right w:val="none" w:sz="0" w:space="0" w:color="auto"/>
          </w:divBdr>
        </w:div>
        <w:div w:id="1050615408">
          <w:marLeft w:val="0"/>
          <w:marRight w:val="0"/>
          <w:marTop w:val="0"/>
          <w:marBottom w:val="0"/>
          <w:divBdr>
            <w:top w:val="none" w:sz="0" w:space="0" w:color="auto"/>
            <w:left w:val="none" w:sz="0" w:space="0" w:color="auto"/>
            <w:bottom w:val="none" w:sz="0" w:space="0" w:color="auto"/>
            <w:right w:val="none" w:sz="0" w:space="0" w:color="auto"/>
          </w:divBdr>
        </w:div>
        <w:div w:id="1051347870">
          <w:marLeft w:val="0"/>
          <w:marRight w:val="0"/>
          <w:marTop w:val="0"/>
          <w:marBottom w:val="0"/>
          <w:divBdr>
            <w:top w:val="none" w:sz="0" w:space="0" w:color="auto"/>
            <w:left w:val="none" w:sz="0" w:space="0" w:color="auto"/>
            <w:bottom w:val="none" w:sz="0" w:space="0" w:color="auto"/>
            <w:right w:val="none" w:sz="0" w:space="0" w:color="auto"/>
          </w:divBdr>
        </w:div>
        <w:div w:id="1051423311">
          <w:marLeft w:val="0"/>
          <w:marRight w:val="0"/>
          <w:marTop w:val="0"/>
          <w:marBottom w:val="0"/>
          <w:divBdr>
            <w:top w:val="none" w:sz="0" w:space="0" w:color="auto"/>
            <w:left w:val="none" w:sz="0" w:space="0" w:color="auto"/>
            <w:bottom w:val="none" w:sz="0" w:space="0" w:color="auto"/>
            <w:right w:val="none" w:sz="0" w:space="0" w:color="auto"/>
          </w:divBdr>
        </w:div>
        <w:div w:id="1055935448">
          <w:marLeft w:val="0"/>
          <w:marRight w:val="0"/>
          <w:marTop w:val="0"/>
          <w:marBottom w:val="0"/>
          <w:divBdr>
            <w:top w:val="none" w:sz="0" w:space="0" w:color="auto"/>
            <w:left w:val="none" w:sz="0" w:space="0" w:color="auto"/>
            <w:bottom w:val="none" w:sz="0" w:space="0" w:color="auto"/>
            <w:right w:val="none" w:sz="0" w:space="0" w:color="auto"/>
          </w:divBdr>
        </w:div>
        <w:div w:id="1058472982">
          <w:marLeft w:val="0"/>
          <w:marRight w:val="0"/>
          <w:marTop w:val="0"/>
          <w:marBottom w:val="0"/>
          <w:divBdr>
            <w:top w:val="none" w:sz="0" w:space="0" w:color="auto"/>
            <w:left w:val="none" w:sz="0" w:space="0" w:color="auto"/>
            <w:bottom w:val="none" w:sz="0" w:space="0" w:color="auto"/>
            <w:right w:val="none" w:sz="0" w:space="0" w:color="auto"/>
          </w:divBdr>
        </w:div>
        <w:div w:id="1059133922">
          <w:marLeft w:val="0"/>
          <w:marRight w:val="0"/>
          <w:marTop w:val="0"/>
          <w:marBottom w:val="0"/>
          <w:divBdr>
            <w:top w:val="none" w:sz="0" w:space="0" w:color="auto"/>
            <w:left w:val="none" w:sz="0" w:space="0" w:color="auto"/>
            <w:bottom w:val="none" w:sz="0" w:space="0" w:color="auto"/>
            <w:right w:val="none" w:sz="0" w:space="0" w:color="auto"/>
          </w:divBdr>
        </w:div>
        <w:div w:id="1060667057">
          <w:marLeft w:val="0"/>
          <w:marRight w:val="0"/>
          <w:marTop w:val="0"/>
          <w:marBottom w:val="0"/>
          <w:divBdr>
            <w:top w:val="none" w:sz="0" w:space="0" w:color="auto"/>
            <w:left w:val="none" w:sz="0" w:space="0" w:color="auto"/>
            <w:bottom w:val="none" w:sz="0" w:space="0" w:color="auto"/>
            <w:right w:val="none" w:sz="0" w:space="0" w:color="auto"/>
          </w:divBdr>
        </w:div>
        <w:div w:id="1062678141">
          <w:marLeft w:val="0"/>
          <w:marRight w:val="0"/>
          <w:marTop w:val="0"/>
          <w:marBottom w:val="0"/>
          <w:divBdr>
            <w:top w:val="none" w:sz="0" w:space="0" w:color="auto"/>
            <w:left w:val="none" w:sz="0" w:space="0" w:color="auto"/>
            <w:bottom w:val="none" w:sz="0" w:space="0" w:color="auto"/>
            <w:right w:val="none" w:sz="0" w:space="0" w:color="auto"/>
          </w:divBdr>
        </w:div>
        <w:div w:id="1068188462">
          <w:marLeft w:val="0"/>
          <w:marRight w:val="0"/>
          <w:marTop w:val="0"/>
          <w:marBottom w:val="0"/>
          <w:divBdr>
            <w:top w:val="none" w:sz="0" w:space="0" w:color="auto"/>
            <w:left w:val="none" w:sz="0" w:space="0" w:color="auto"/>
            <w:bottom w:val="none" w:sz="0" w:space="0" w:color="auto"/>
            <w:right w:val="none" w:sz="0" w:space="0" w:color="auto"/>
          </w:divBdr>
        </w:div>
        <w:div w:id="1074012458">
          <w:marLeft w:val="0"/>
          <w:marRight w:val="0"/>
          <w:marTop w:val="0"/>
          <w:marBottom w:val="0"/>
          <w:divBdr>
            <w:top w:val="none" w:sz="0" w:space="0" w:color="auto"/>
            <w:left w:val="none" w:sz="0" w:space="0" w:color="auto"/>
            <w:bottom w:val="none" w:sz="0" w:space="0" w:color="auto"/>
            <w:right w:val="none" w:sz="0" w:space="0" w:color="auto"/>
          </w:divBdr>
        </w:div>
        <w:div w:id="1079864175">
          <w:marLeft w:val="0"/>
          <w:marRight w:val="0"/>
          <w:marTop w:val="0"/>
          <w:marBottom w:val="0"/>
          <w:divBdr>
            <w:top w:val="none" w:sz="0" w:space="0" w:color="auto"/>
            <w:left w:val="none" w:sz="0" w:space="0" w:color="auto"/>
            <w:bottom w:val="none" w:sz="0" w:space="0" w:color="auto"/>
            <w:right w:val="none" w:sz="0" w:space="0" w:color="auto"/>
          </w:divBdr>
        </w:div>
        <w:div w:id="1085616491">
          <w:marLeft w:val="0"/>
          <w:marRight w:val="0"/>
          <w:marTop w:val="0"/>
          <w:marBottom w:val="0"/>
          <w:divBdr>
            <w:top w:val="none" w:sz="0" w:space="0" w:color="auto"/>
            <w:left w:val="none" w:sz="0" w:space="0" w:color="auto"/>
            <w:bottom w:val="none" w:sz="0" w:space="0" w:color="auto"/>
            <w:right w:val="none" w:sz="0" w:space="0" w:color="auto"/>
          </w:divBdr>
        </w:div>
        <w:div w:id="1087114914">
          <w:marLeft w:val="0"/>
          <w:marRight w:val="0"/>
          <w:marTop w:val="0"/>
          <w:marBottom w:val="0"/>
          <w:divBdr>
            <w:top w:val="none" w:sz="0" w:space="0" w:color="auto"/>
            <w:left w:val="none" w:sz="0" w:space="0" w:color="auto"/>
            <w:bottom w:val="none" w:sz="0" w:space="0" w:color="auto"/>
            <w:right w:val="none" w:sz="0" w:space="0" w:color="auto"/>
          </w:divBdr>
        </w:div>
        <w:div w:id="1088428903">
          <w:marLeft w:val="0"/>
          <w:marRight w:val="0"/>
          <w:marTop w:val="0"/>
          <w:marBottom w:val="0"/>
          <w:divBdr>
            <w:top w:val="none" w:sz="0" w:space="0" w:color="auto"/>
            <w:left w:val="none" w:sz="0" w:space="0" w:color="auto"/>
            <w:bottom w:val="none" w:sz="0" w:space="0" w:color="auto"/>
            <w:right w:val="none" w:sz="0" w:space="0" w:color="auto"/>
          </w:divBdr>
        </w:div>
        <w:div w:id="1092122539">
          <w:marLeft w:val="0"/>
          <w:marRight w:val="0"/>
          <w:marTop w:val="0"/>
          <w:marBottom w:val="0"/>
          <w:divBdr>
            <w:top w:val="none" w:sz="0" w:space="0" w:color="auto"/>
            <w:left w:val="none" w:sz="0" w:space="0" w:color="auto"/>
            <w:bottom w:val="none" w:sz="0" w:space="0" w:color="auto"/>
            <w:right w:val="none" w:sz="0" w:space="0" w:color="auto"/>
          </w:divBdr>
        </w:div>
        <w:div w:id="1092893146">
          <w:marLeft w:val="0"/>
          <w:marRight w:val="0"/>
          <w:marTop w:val="0"/>
          <w:marBottom w:val="0"/>
          <w:divBdr>
            <w:top w:val="none" w:sz="0" w:space="0" w:color="auto"/>
            <w:left w:val="none" w:sz="0" w:space="0" w:color="auto"/>
            <w:bottom w:val="none" w:sz="0" w:space="0" w:color="auto"/>
            <w:right w:val="none" w:sz="0" w:space="0" w:color="auto"/>
          </w:divBdr>
        </w:div>
        <w:div w:id="1094739379">
          <w:marLeft w:val="0"/>
          <w:marRight w:val="0"/>
          <w:marTop w:val="0"/>
          <w:marBottom w:val="0"/>
          <w:divBdr>
            <w:top w:val="none" w:sz="0" w:space="0" w:color="auto"/>
            <w:left w:val="none" w:sz="0" w:space="0" w:color="auto"/>
            <w:bottom w:val="none" w:sz="0" w:space="0" w:color="auto"/>
            <w:right w:val="none" w:sz="0" w:space="0" w:color="auto"/>
          </w:divBdr>
        </w:div>
        <w:div w:id="1096056823">
          <w:marLeft w:val="0"/>
          <w:marRight w:val="0"/>
          <w:marTop w:val="0"/>
          <w:marBottom w:val="0"/>
          <w:divBdr>
            <w:top w:val="none" w:sz="0" w:space="0" w:color="auto"/>
            <w:left w:val="none" w:sz="0" w:space="0" w:color="auto"/>
            <w:bottom w:val="none" w:sz="0" w:space="0" w:color="auto"/>
            <w:right w:val="none" w:sz="0" w:space="0" w:color="auto"/>
          </w:divBdr>
        </w:div>
        <w:div w:id="1097211765">
          <w:marLeft w:val="0"/>
          <w:marRight w:val="0"/>
          <w:marTop w:val="0"/>
          <w:marBottom w:val="0"/>
          <w:divBdr>
            <w:top w:val="none" w:sz="0" w:space="0" w:color="auto"/>
            <w:left w:val="none" w:sz="0" w:space="0" w:color="auto"/>
            <w:bottom w:val="none" w:sz="0" w:space="0" w:color="auto"/>
            <w:right w:val="none" w:sz="0" w:space="0" w:color="auto"/>
          </w:divBdr>
        </w:div>
        <w:div w:id="1103692856">
          <w:marLeft w:val="0"/>
          <w:marRight w:val="0"/>
          <w:marTop w:val="0"/>
          <w:marBottom w:val="0"/>
          <w:divBdr>
            <w:top w:val="none" w:sz="0" w:space="0" w:color="auto"/>
            <w:left w:val="none" w:sz="0" w:space="0" w:color="auto"/>
            <w:bottom w:val="none" w:sz="0" w:space="0" w:color="auto"/>
            <w:right w:val="none" w:sz="0" w:space="0" w:color="auto"/>
          </w:divBdr>
        </w:div>
        <w:div w:id="1107508468">
          <w:marLeft w:val="0"/>
          <w:marRight w:val="0"/>
          <w:marTop w:val="0"/>
          <w:marBottom w:val="0"/>
          <w:divBdr>
            <w:top w:val="none" w:sz="0" w:space="0" w:color="auto"/>
            <w:left w:val="none" w:sz="0" w:space="0" w:color="auto"/>
            <w:bottom w:val="none" w:sz="0" w:space="0" w:color="auto"/>
            <w:right w:val="none" w:sz="0" w:space="0" w:color="auto"/>
          </w:divBdr>
        </w:div>
        <w:div w:id="1110584412">
          <w:marLeft w:val="0"/>
          <w:marRight w:val="0"/>
          <w:marTop w:val="0"/>
          <w:marBottom w:val="0"/>
          <w:divBdr>
            <w:top w:val="none" w:sz="0" w:space="0" w:color="auto"/>
            <w:left w:val="none" w:sz="0" w:space="0" w:color="auto"/>
            <w:bottom w:val="none" w:sz="0" w:space="0" w:color="auto"/>
            <w:right w:val="none" w:sz="0" w:space="0" w:color="auto"/>
          </w:divBdr>
        </w:div>
        <w:div w:id="1113398721">
          <w:marLeft w:val="0"/>
          <w:marRight w:val="0"/>
          <w:marTop w:val="0"/>
          <w:marBottom w:val="0"/>
          <w:divBdr>
            <w:top w:val="none" w:sz="0" w:space="0" w:color="auto"/>
            <w:left w:val="none" w:sz="0" w:space="0" w:color="auto"/>
            <w:bottom w:val="none" w:sz="0" w:space="0" w:color="auto"/>
            <w:right w:val="none" w:sz="0" w:space="0" w:color="auto"/>
          </w:divBdr>
        </w:div>
        <w:div w:id="1116102427">
          <w:marLeft w:val="0"/>
          <w:marRight w:val="0"/>
          <w:marTop w:val="0"/>
          <w:marBottom w:val="0"/>
          <w:divBdr>
            <w:top w:val="none" w:sz="0" w:space="0" w:color="auto"/>
            <w:left w:val="none" w:sz="0" w:space="0" w:color="auto"/>
            <w:bottom w:val="none" w:sz="0" w:space="0" w:color="auto"/>
            <w:right w:val="none" w:sz="0" w:space="0" w:color="auto"/>
          </w:divBdr>
        </w:div>
        <w:div w:id="1118259798">
          <w:marLeft w:val="0"/>
          <w:marRight w:val="0"/>
          <w:marTop w:val="0"/>
          <w:marBottom w:val="0"/>
          <w:divBdr>
            <w:top w:val="none" w:sz="0" w:space="0" w:color="auto"/>
            <w:left w:val="none" w:sz="0" w:space="0" w:color="auto"/>
            <w:bottom w:val="none" w:sz="0" w:space="0" w:color="auto"/>
            <w:right w:val="none" w:sz="0" w:space="0" w:color="auto"/>
          </w:divBdr>
        </w:div>
        <w:div w:id="1118643381">
          <w:marLeft w:val="0"/>
          <w:marRight w:val="0"/>
          <w:marTop w:val="0"/>
          <w:marBottom w:val="0"/>
          <w:divBdr>
            <w:top w:val="none" w:sz="0" w:space="0" w:color="auto"/>
            <w:left w:val="none" w:sz="0" w:space="0" w:color="auto"/>
            <w:bottom w:val="none" w:sz="0" w:space="0" w:color="auto"/>
            <w:right w:val="none" w:sz="0" w:space="0" w:color="auto"/>
          </w:divBdr>
        </w:div>
        <w:div w:id="1121416307">
          <w:marLeft w:val="0"/>
          <w:marRight w:val="0"/>
          <w:marTop w:val="0"/>
          <w:marBottom w:val="0"/>
          <w:divBdr>
            <w:top w:val="none" w:sz="0" w:space="0" w:color="auto"/>
            <w:left w:val="none" w:sz="0" w:space="0" w:color="auto"/>
            <w:bottom w:val="none" w:sz="0" w:space="0" w:color="auto"/>
            <w:right w:val="none" w:sz="0" w:space="0" w:color="auto"/>
          </w:divBdr>
        </w:div>
        <w:div w:id="1123647027">
          <w:marLeft w:val="0"/>
          <w:marRight w:val="0"/>
          <w:marTop w:val="0"/>
          <w:marBottom w:val="0"/>
          <w:divBdr>
            <w:top w:val="none" w:sz="0" w:space="0" w:color="auto"/>
            <w:left w:val="none" w:sz="0" w:space="0" w:color="auto"/>
            <w:bottom w:val="none" w:sz="0" w:space="0" w:color="auto"/>
            <w:right w:val="none" w:sz="0" w:space="0" w:color="auto"/>
          </w:divBdr>
        </w:div>
        <w:div w:id="1135369935">
          <w:marLeft w:val="0"/>
          <w:marRight w:val="0"/>
          <w:marTop w:val="0"/>
          <w:marBottom w:val="0"/>
          <w:divBdr>
            <w:top w:val="none" w:sz="0" w:space="0" w:color="auto"/>
            <w:left w:val="none" w:sz="0" w:space="0" w:color="auto"/>
            <w:bottom w:val="none" w:sz="0" w:space="0" w:color="auto"/>
            <w:right w:val="none" w:sz="0" w:space="0" w:color="auto"/>
          </w:divBdr>
        </w:div>
        <w:div w:id="1137651941">
          <w:marLeft w:val="0"/>
          <w:marRight w:val="0"/>
          <w:marTop w:val="0"/>
          <w:marBottom w:val="0"/>
          <w:divBdr>
            <w:top w:val="none" w:sz="0" w:space="0" w:color="auto"/>
            <w:left w:val="none" w:sz="0" w:space="0" w:color="auto"/>
            <w:bottom w:val="none" w:sz="0" w:space="0" w:color="auto"/>
            <w:right w:val="none" w:sz="0" w:space="0" w:color="auto"/>
          </w:divBdr>
        </w:div>
        <w:div w:id="1138456439">
          <w:marLeft w:val="0"/>
          <w:marRight w:val="0"/>
          <w:marTop w:val="0"/>
          <w:marBottom w:val="0"/>
          <w:divBdr>
            <w:top w:val="none" w:sz="0" w:space="0" w:color="auto"/>
            <w:left w:val="none" w:sz="0" w:space="0" w:color="auto"/>
            <w:bottom w:val="none" w:sz="0" w:space="0" w:color="auto"/>
            <w:right w:val="none" w:sz="0" w:space="0" w:color="auto"/>
          </w:divBdr>
        </w:div>
        <w:div w:id="1139297938">
          <w:marLeft w:val="0"/>
          <w:marRight w:val="0"/>
          <w:marTop w:val="0"/>
          <w:marBottom w:val="0"/>
          <w:divBdr>
            <w:top w:val="none" w:sz="0" w:space="0" w:color="auto"/>
            <w:left w:val="none" w:sz="0" w:space="0" w:color="auto"/>
            <w:bottom w:val="none" w:sz="0" w:space="0" w:color="auto"/>
            <w:right w:val="none" w:sz="0" w:space="0" w:color="auto"/>
          </w:divBdr>
        </w:div>
        <w:div w:id="1142692393">
          <w:marLeft w:val="0"/>
          <w:marRight w:val="0"/>
          <w:marTop w:val="0"/>
          <w:marBottom w:val="0"/>
          <w:divBdr>
            <w:top w:val="none" w:sz="0" w:space="0" w:color="auto"/>
            <w:left w:val="none" w:sz="0" w:space="0" w:color="auto"/>
            <w:bottom w:val="none" w:sz="0" w:space="0" w:color="auto"/>
            <w:right w:val="none" w:sz="0" w:space="0" w:color="auto"/>
          </w:divBdr>
        </w:div>
        <w:div w:id="1150751394">
          <w:marLeft w:val="0"/>
          <w:marRight w:val="0"/>
          <w:marTop w:val="0"/>
          <w:marBottom w:val="0"/>
          <w:divBdr>
            <w:top w:val="none" w:sz="0" w:space="0" w:color="auto"/>
            <w:left w:val="none" w:sz="0" w:space="0" w:color="auto"/>
            <w:bottom w:val="none" w:sz="0" w:space="0" w:color="auto"/>
            <w:right w:val="none" w:sz="0" w:space="0" w:color="auto"/>
          </w:divBdr>
        </w:div>
        <w:div w:id="1152060423">
          <w:marLeft w:val="0"/>
          <w:marRight w:val="0"/>
          <w:marTop w:val="0"/>
          <w:marBottom w:val="0"/>
          <w:divBdr>
            <w:top w:val="none" w:sz="0" w:space="0" w:color="auto"/>
            <w:left w:val="none" w:sz="0" w:space="0" w:color="auto"/>
            <w:bottom w:val="none" w:sz="0" w:space="0" w:color="auto"/>
            <w:right w:val="none" w:sz="0" w:space="0" w:color="auto"/>
          </w:divBdr>
        </w:div>
        <w:div w:id="1157725468">
          <w:marLeft w:val="0"/>
          <w:marRight w:val="0"/>
          <w:marTop w:val="0"/>
          <w:marBottom w:val="0"/>
          <w:divBdr>
            <w:top w:val="none" w:sz="0" w:space="0" w:color="auto"/>
            <w:left w:val="none" w:sz="0" w:space="0" w:color="auto"/>
            <w:bottom w:val="none" w:sz="0" w:space="0" w:color="auto"/>
            <w:right w:val="none" w:sz="0" w:space="0" w:color="auto"/>
          </w:divBdr>
        </w:div>
        <w:div w:id="1158613645">
          <w:marLeft w:val="0"/>
          <w:marRight w:val="0"/>
          <w:marTop w:val="0"/>
          <w:marBottom w:val="0"/>
          <w:divBdr>
            <w:top w:val="none" w:sz="0" w:space="0" w:color="auto"/>
            <w:left w:val="none" w:sz="0" w:space="0" w:color="auto"/>
            <w:bottom w:val="none" w:sz="0" w:space="0" w:color="auto"/>
            <w:right w:val="none" w:sz="0" w:space="0" w:color="auto"/>
          </w:divBdr>
        </w:div>
        <w:div w:id="1162887981">
          <w:marLeft w:val="0"/>
          <w:marRight w:val="0"/>
          <w:marTop w:val="0"/>
          <w:marBottom w:val="0"/>
          <w:divBdr>
            <w:top w:val="none" w:sz="0" w:space="0" w:color="auto"/>
            <w:left w:val="none" w:sz="0" w:space="0" w:color="auto"/>
            <w:bottom w:val="none" w:sz="0" w:space="0" w:color="auto"/>
            <w:right w:val="none" w:sz="0" w:space="0" w:color="auto"/>
          </w:divBdr>
        </w:div>
        <w:div w:id="1162894316">
          <w:marLeft w:val="0"/>
          <w:marRight w:val="0"/>
          <w:marTop w:val="0"/>
          <w:marBottom w:val="0"/>
          <w:divBdr>
            <w:top w:val="none" w:sz="0" w:space="0" w:color="auto"/>
            <w:left w:val="none" w:sz="0" w:space="0" w:color="auto"/>
            <w:bottom w:val="none" w:sz="0" w:space="0" w:color="auto"/>
            <w:right w:val="none" w:sz="0" w:space="0" w:color="auto"/>
          </w:divBdr>
        </w:div>
        <w:div w:id="1167553620">
          <w:marLeft w:val="0"/>
          <w:marRight w:val="0"/>
          <w:marTop w:val="0"/>
          <w:marBottom w:val="0"/>
          <w:divBdr>
            <w:top w:val="none" w:sz="0" w:space="0" w:color="auto"/>
            <w:left w:val="none" w:sz="0" w:space="0" w:color="auto"/>
            <w:bottom w:val="none" w:sz="0" w:space="0" w:color="auto"/>
            <w:right w:val="none" w:sz="0" w:space="0" w:color="auto"/>
          </w:divBdr>
        </w:div>
        <w:div w:id="1174611836">
          <w:marLeft w:val="0"/>
          <w:marRight w:val="0"/>
          <w:marTop w:val="0"/>
          <w:marBottom w:val="0"/>
          <w:divBdr>
            <w:top w:val="none" w:sz="0" w:space="0" w:color="auto"/>
            <w:left w:val="none" w:sz="0" w:space="0" w:color="auto"/>
            <w:bottom w:val="none" w:sz="0" w:space="0" w:color="auto"/>
            <w:right w:val="none" w:sz="0" w:space="0" w:color="auto"/>
          </w:divBdr>
        </w:div>
        <w:div w:id="1175798916">
          <w:marLeft w:val="0"/>
          <w:marRight w:val="0"/>
          <w:marTop w:val="0"/>
          <w:marBottom w:val="0"/>
          <w:divBdr>
            <w:top w:val="none" w:sz="0" w:space="0" w:color="auto"/>
            <w:left w:val="none" w:sz="0" w:space="0" w:color="auto"/>
            <w:bottom w:val="none" w:sz="0" w:space="0" w:color="auto"/>
            <w:right w:val="none" w:sz="0" w:space="0" w:color="auto"/>
          </w:divBdr>
        </w:div>
        <w:div w:id="1188712773">
          <w:marLeft w:val="0"/>
          <w:marRight w:val="0"/>
          <w:marTop w:val="0"/>
          <w:marBottom w:val="0"/>
          <w:divBdr>
            <w:top w:val="none" w:sz="0" w:space="0" w:color="auto"/>
            <w:left w:val="none" w:sz="0" w:space="0" w:color="auto"/>
            <w:bottom w:val="none" w:sz="0" w:space="0" w:color="auto"/>
            <w:right w:val="none" w:sz="0" w:space="0" w:color="auto"/>
          </w:divBdr>
        </w:div>
        <w:div w:id="1189484893">
          <w:marLeft w:val="0"/>
          <w:marRight w:val="0"/>
          <w:marTop w:val="0"/>
          <w:marBottom w:val="0"/>
          <w:divBdr>
            <w:top w:val="none" w:sz="0" w:space="0" w:color="auto"/>
            <w:left w:val="none" w:sz="0" w:space="0" w:color="auto"/>
            <w:bottom w:val="none" w:sz="0" w:space="0" w:color="auto"/>
            <w:right w:val="none" w:sz="0" w:space="0" w:color="auto"/>
          </w:divBdr>
        </w:div>
        <w:div w:id="1192961475">
          <w:marLeft w:val="0"/>
          <w:marRight w:val="0"/>
          <w:marTop w:val="0"/>
          <w:marBottom w:val="0"/>
          <w:divBdr>
            <w:top w:val="none" w:sz="0" w:space="0" w:color="auto"/>
            <w:left w:val="none" w:sz="0" w:space="0" w:color="auto"/>
            <w:bottom w:val="none" w:sz="0" w:space="0" w:color="auto"/>
            <w:right w:val="none" w:sz="0" w:space="0" w:color="auto"/>
          </w:divBdr>
        </w:div>
        <w:div w:id="1193154468">
          <w:marLeft w:val="0"/>
          <w:marRight w:val="0"/>
          <w:marTop w:val="0"/>
          <w:marBottom w:val="0"/>
          <w:divBdr>
            <w:top w:val="none" w:sz="0" w:space="0" w:color="auto"/>
            <w:left w:val="none" w:sz="0" w:space="0" w:color="auto"/>
            <w:bottom w:val="none" w:sz="0" w:space="0" w:color="auto"/>
            <w:right w:val="none" w:sz="0" w:space="0" w:color="auto"/>
          </w:divBdr>
        </w:div>
        <w:div w:id="1193882662">
          <w:marLeft w:val="0"/>
          <w:marRight w:val="0"/>
          <w:marTop w:val="0"/>
          <w:marBottom w:val="0"/>
          <w:divBdr>
            <w:top w:val="none" w:sz="0" w:space="0" w:color="auto"/>
            <w:left w:val="none" w:sz="0" w:space="0" w:color="auto"/>
            <w:bottom w:val="none" w:sz="0" w:space="0" w:color="auto"/>
            <w:right w:val="none" w:sz="0" w:space="0" w:color="auto"/>
          </w:divBdr>
        </w:div>
        <w:div w:id="1198087528">
          <w:marLeft w:val="0"/>
          <w:marRight w:val="0"/>
          <w:marTop w:val="0"/>
          <w:marBottom w:val="0"/>
          <w:divBdr>
            <w:top w:val="none" w:sz="0" w:space="0" w:color="auto"/>
            <w:left w:val="none" w:sz="0" w:space="0" w:color="auto"/>
            <w:bottom w:val="none" w:sz="0" w:space="0" w:color="auto"/>
            <w:right w:val="none" w:sz="0" w:space="0" w:color="auto"/>
          </w:divBdr>
        </w:div>
        <w:div w:id="1200047866">
          <w:marLeft w:val="0"/>
          <w:marRight w:val="0"/>
          <w:marTop w:val="0"/>
          <w:marBottom w:val="0"/>
          <w:divBdr>
            <w:top w:val="none" w:sz="0" w:space="0" w:color="auto"/>
            <w:left w:val="none" w:sz="0" w:space="0" w:color="auto"/>
            <w:bottom w:val="none" w:sz="0" w:space="0" w:color="auto"/>
            <w:right w:val="none" w:sz="0" w:space="0" w:color="auto"/>
          </w:divBdr>
        </w:div>
        <w:div w:id="1202086217">
          <w:marLeft w:val="0"/>
          <w:marRight w:val="0"/>
          <w:marTop w:val="0"/>
          <w:marBottom w:val="0"/>
          <w:divBdr>
            <w:top w:val="none" w:sz="0" w:space="0" w:color="auto"/>
            <w:left w:val="none" w:sz="0" w:space="0" w:color="auto"/>
            <w:bottom w:val="none" w:sz="0" w:space="0" w:color="auto"/>
            <w:right w:val="none" w:sz="0" w:space="0" w:color="auto"/>
          </w:divBdr>
        </w:div>
        <w:div w:id="1205099724">
          <w:marLeft w:val="0"/>
          <w:marRight w:val="0"/>
          <w:marTop w:val="0"/>
          <w:marBottom w:val="0"/>
          <w:divBdr>
            <w:top w:val="none" w:sz="0" w:space="0" w:color="auto"/>
            <w:left w:val="none" w:sz="0" w:space="0" w:color="auto"/>
            <w:bottom w:val="none" w:sz="0" w:space="0" w:color="auto"/>
            <w:right w:val="none" w:sz="0" w:space="0" w:color="auto"/>
          </w:divBdr>
        </w:div>
        <w:div w:id="1209875185">
          <w:marLeft w:val="0"/>
          <w:marRight w:val="0"/>
          <w:marTop w:val="0"/>
          <w:marBottom w:val="0"/>
          <w:divBdr>
            <w:top w:val="none" w:sz="0" w:space="0" w:color="auto"/>
            <w:left w:val="none" w:sz="0" w:space="0" w:color="auto"/>
            <w:bottom w:val="none" w:sz="0" w:space="0" w:color="auto"/>
            <w:right w:val="none" w:sz="0" w:space="0" w:color="auto"/>
          </w:divBdr>
        </w:div>
        <w:div w:id="1209876910">
          <w:marLeft w:val="0"/>
          <w:marRight w:val="0"/>
          <w:marTop w:val="0"/>
          <w:marBottom w:val="0"/>
          <w:divBdr>
            <w:top w:val="none" w:sz="0" w:space="0" w:color="auto"/>
            <w:left w:val="none" w:sz="0" w:space="0" w:color="auto"/>
            <w:bottom w:val="none" w:sz="0" w:space="0" w:color="auto"/>
            <w:right w:val="none" w:sz="0" w:space="0" w:color="auto"/>
          </w:divBdr>
        </w:div>
        <w:div w:id="1212379690">
          <w:marLeft w:val="0"/>
          <w:marRight w:val="0"/>
          <w:marTop w:val="0"/>
          <w:marBottom w:val="0"/>
          <w:divBdr>
            <w:top w:val="none" w:sz="0" w:space="0" w:color="auto"/>
            <w:left w:val="none" w:sz="0" w:space="0" w:color="auto"/>
            <w:bottom w:val="none" w:sz="0" w:space="0" w:color="auto"/>
            <w:right w:val="none" w:sz="0" w:space="0" w:color="auto"/>
          </w:divBdr>
        </w:div>
        <w:div w:id="1214852264">
          <w:marLeft w:val="0"/>
          <w:marRight w:val="0"/>
          <w:marTop w:val="0"/>
          <w:marBottom w:val="0"/>
          <w:divBdr>
            <w:top w:val="none" w:sz="0" w:space="0" w:color="auto"/>
            <w:left w:val="none" w:sz="0" w:space="0" w:color="auto"/>
            <w:bottom w:val="none" w:sz="0" w:space="0" w:color="auto"/>
            <w:right w:val="none" w:sz="0" w:space="0" w:color="auto"/>
          </w:divBdr>
        </w:div>
        <w:div w:id="1215118646">
          <w:marLeft w:val="0"/>
          <w:marRight w:val="0"/>
          <w:marTop w:val="0"/>
          <w:marBottom w:val="0"/>
          <w:divBdr>
            <w:top w:val="none" w:sz="0" w:space="0" w:color="auto"/>
            <w:left w:val="none" w:sz="0" w:space="0" w:color="auto"/>
            <w:bottom w:val="none" w:sz="0" w:space="0" w:color="auto"/>
            <w:right w:val="none" w:sz="0" w:space="0" w:color="auto"/>
          </w:divBdr>
        </w:div>
        <w:div w:id="1217081309">
          <w:marLeft w:val="0"/>
          <w:marRight w:val="0"/>
          <w:marTop w:val="0"/>
          <w:marBottom w:val="0"/>
          <w:divBdr>
            <w:top w:val="none" w:sz="0" w:space="0" w:color="auto"/>
            <w:left w:val="none" w:sz="0" w:space="0" w:color="auto"/>
            <w:bottom w:val="none" w:sz="0" w:space="0" w:color="auto"/>
            <w:right w:val="none" w:sz="0" w:space="0" w:color="auto"/>
          </w:divBdr>
        </w:div>
        <w:div w:id="1219973068">
          <w:marLeft w:val="0"/>
          <w:marRight w:val="0"/>
          <w:marTop w:val="0"/>
          <w:marBottom w:val="0"/>
          <w:divBdr>
            <w:top w:val="none" w:sz="0" w:space="0" w:color="auto"/>
            <w:left w:val="none" w:sz="0" w:space="0" w:color="auto"/>
            <w:bottom w:val="none" w:sz="0" w:space="0" w:color="auto"/>
            <w:right w:val="none" w:sz="0" w:space="0" w:color="auto"/>
          </w:divBdr>
        </w:div>
        <w:div w:id="1220022779">
          <w:marLeft w:val="0"/>
          <w:marRight w:val="0"/>
          <w:marTop w:val="0"/>
          <w:marBottom w:val="0"/>
          <w:divBdr>
            <w:top w:val="none" w:sz="0" w:space="0" w:color="auto"/>
            <w:left w:val="none" w:sz="0" w:space="0" w:color="auto"/>
            <w:bottom w:val="none" w:sz="0" w:space="0" w:color="auto"/>
            <w:right w:val="none" w:sz="0" w:space="0" w:color="auto"/>
          </w:divBdr>
        </w:div>
        <w:div w:id="1221558212">
          <w:marLeft w:val="0"/>
          <w:marRight w:val="0"/>
          <w:marTop w:val="0"/>
          <w:marBottom w:val="0"/>
          <w:divBdr>
            <w:top w:val="none" w:sz="0" w:space="0" w:color="auto"/>
            <w:left w:val="none" w:sz="0" w:space="0" w:color="auto"/>
            <w:bottom w:val="none" w:sz="0" w:space="0" w:color="auto"/>
            <w:right w:val="none" w:sz="0" w:space="0" w:color="auto"/>
          </w:divBdr>
        </w:div>
        <w:div w:id="1222911666">
          <w:marLeft w:val="0"/>
          <w:marRight w:val="0"/>
          <w:marTop w:val="0"/>
          <w:marBottom w:val="0"/>
          <w:divBdr>
            <w:top w:val="none" w:sz="0" w:space="0" w:color="auto"/>
            <w:left w:val="none" w:sz="0" w:space="0" w:color="auto"/>
            <w:bottom w:val="none" w:sz="0" w:space="0" w:color="auto"/>
            <w:right w:val="none" w:sz="0" w:space="0" w:color="auto"/>
          </w:divBdr>
        </w:div>
        <w:div w:id="1227717088">
          <w:marLeft w:val="0"/>
          <w:marRight w:val="0"/>
          <w:marTop w:val="0"/>
          <w:marBottom w:val="0"/>
          <w:divBdr>
            <w:top w:val="none" w:sz="0" w:space="0" w:color="auto"/>
            <w:left w:val="none" w:sz="0" w:space="0" w:color="auto"/>
            <w:bottom w:val="none" w:sz="0" w:space="0" w:color="auto"/>
            <w:right w:val="none" w:sz="0" w:space="0" w:color="auto"/>
          </w:divBdr>
        </w:div>
        <w:div w:id="1229926310">
          <w:marLeft w:val="0"/>
          <w:marRight w:val="0"/>
          <w:marTop w:val="0"/>
          <w:marBottom w:val="0"/>
          <w:divBdr>
            <w:top w:val="none" w:sz="0" w:space="0" w:color="auto"/>
            <w:left w:val="none" w:sz="0" w:space="0" w:color="auto"/>
            <w:bottom w:val="none" w:sz="0" w:space="0" w:color="auto"/>
            <w:right w:val="none" w:sz="0" w:space="0" w:color="auto"/>
          </w:divBdr>
        </w:div>
        <w:div w:id="1230116240">
          <w:marLeft w:val="0"/>
          <w:marRight w:val="0"/>
          <w:marTop w:val="0"/>
          <w:marBottom w:val="0"/>
          <w:divBdr>
            <w:top w:val="none" w:sz="0" w:space="0" w:color="auto"/>
            <w:left w:val="none" w:sz="0" w:space="0" w:color="auto"/>
            <w:bottom w:val="none" w:sz="0" w:space="0" w:color="auto"/>
            <w:right w:val="none" w:sz="0" w:space="0" w:color="auto"/>
          </w:divBdr>
        </w:div>
        <w:div w:id="1234512798">
          <w:marLeft w:val="0"/>
          <w:marRight w:val="0"/>
          <w:marTop w:val="0"/>
          <w:marBottom w:val="0"/>
          <w:divBdr>
            <w:top w:val="none" w:sz="0" w:space="0" w:color="auto"/>
            <w:left w:val="none" w:sz="0" w:space="0" w:color="auto"/>
            <w:bottom w:val="none" w:sz="0" w:space="0" w:color="auto"/>
            <w:right w:val="none" w:sz="0" w:space="0" w:color="auto"/>
          </w:divBdr>
        </w:div>
        <w:div w:id="1235551746">
          <w:marLeft w:val="0"/>
          <w:marRight w:val="0"/>
          <w:marTop w:val="0"/>
          <w:marBottom w:val="0"/>
          <w:divBdr>
            <w:top w:val="none" w:sz="0" w:space="0" w:color="auto"/>
            <w:left w:val="none" w:sz="0" w:space="0" w:color="auto"/>
            <w:bottom w:val="none" w:sz="0" w:space="0" w:color="auto"/>
            <w:right w:val="none" w:sz="0" w:space="0" w:color="auto"/>
          </w:divBdr>
        </w:div>
        <w:div w:id="1238631339">
          <w:marLeft w:val="0"/>
          <w:marRight w:val="0"/>
          <w:marTop w:val="0"/>
          <w:marBottom w:val="0"/>
          <w:divBdr>
            <w:top w:val="none" w:sz="0" w:space="0" w:color="auto"/>
            <w:left w:val="none" w:sz="0" w:space="0" w:color="auto"/>
            <w:bottom w:val="none" w:sz="0" w:space="0" w:color="auto"/>
            <w:right w:val="none" w:sz="0" w:space="0" w:color="auto"/>
          </w:divBdr>
        </w:div>
        <w:div w:id="1238982611">
          <w:marLeft w:val="0"/>
          <w:marRight w:val="0"/>
          <w:marTop w:val="0"/>
          <w:marBottom w:val="0"/>
          <w:divBdr>
            <w:top w:val="none" w:sz="0" w:space="0" w:color="auto"/>
            <w:left w:val="none" w:sz="0" w:space="0" w:color="auto"/>
            <w:bottom w:val="none" w:sz="0" w:space="0" w:color="auto"/>
            <w:right w:val="none" w:sz="0" w:space="0" w:color="auto"/>
          </w:divBdr>
        </w:div>
        <w:div w:id="1239250585">
          <w:marLeft w:val="0"/>
          <w:marRight w:val="0"/>
          <w:marTop w:val="0"/>
          <w:marBottom w:val="0"/>
          <w:divBdr>
            <w:top w:val="none" w:sz="0" w:space="0" w:color="auto"/>
            <w:left w:val="none" w:sz="0" w:space="0" w:color="auto"/>
            <w:bottom w:val="none" w:sz="0" w:space="0" w:color="auto"/>
            <w:right w:val="none" w:sz="0" w:space="0" w:color="auto"/>
          </w:divBdr>
        </w:div>
        <w:div w:id="1240556145">
          <w:marLeft w:val="0"/>
          <w:marRight w:val="0"/>
          <w:marTop w:val="0"/>
          <w:marBottom w:val="0"/>
          <w:divBdr>
            <w:top w:val="none" w:sz="0" w:space="0" w:color="auto"/>
            <w:left w:val="none" w:sz="0" w:space="0" w:color="auto"/>
            <w:bottom w:val="none" w:sz="0" w:space="0" w:color="auto"/>
            <w:right w:val="none" w:sz="0" w:space="0" w:color="auto"/>
          </w:divBdr>
        </w:div>
        <w:div w:id="1240600857">
          <w:marLeft w:val="0"/>
          <w:marRight w:val="0"/>
          <w:marTop w:val="0"/>
          <w:marBottom w:val="0"/>
          <w:divBdr>
            <w:top w:val="none" w:sz="0" w:space="0" w:color="auto"/>
            <w:left w:val="none" w:sz="0" w:space="0" w:color="auto"/>
            <w:bottom w:val="none" w:sz="0" w:space="0" w:color="auto"/>
            <w:right w:val="none" w:sz="0" w:space="0" w:color="auto"/>
          </w:divBdr>
        </w:div>
        <w:div w:id="1241646071">
          <w:marLeft w:val="0"/>
          <w:marRight w:val="0"/>
          <w:marTop w:val="0"/>
          <w:marBottom w:val="0"/>
          <w:divBdr>
            <w:top w:val="none" w:sz="0" w:space="0" w:color="auto"/>
            <w:left w:val="none" w:sz="0" w:space="0" w:color="auto"/>
            <w:bottom w:val="none" w:sz="0" w:space="0" w:color="auto"/>
            <w:right w:val="none" w:sz="0" w:space="0" w:color="auto"/>
          </w:divBdr>
        </w:div>
        <w:div w:id="1243294992">
          <w:marLeft w:val="0"/>
          <w:marRight w:val="0"/>
          <w:marTop w:val="0"/>
          <w:marBottom w:val="0"/>
          <w:divBdr>
            <w:top w:val="none" w:sz="0" w:space="0" w:color="auto"/>
            <w:left w:val="none" w:sz="0" w:space="0" w:color="auto"/>
            <w:bottom w:val="none" w:sz="0" w:space="0" w:color="auto"/>
            <w:right w:val="none" w:sz="0" w:space="0" w:color="auto"/>
          </w:divBdr>
        </w:div>
        <w:div w:id="1243370282">
          <w:marLeft w:val="0"/>
          <w:marRight w:val="0"/>
          <w:marTop w:val="0"/>
          <w:marBottom w:val="0"/>
          <w:divBdr>
            <w:top w:val="none" w:sz="0" w:space="0" w:color="auto"/>
            <w:left w:val="none" w:sz="0" w:space="0" w:color="auto"/>
            <w:bottom w:val="none" w:sz="0" w:space="0" w:color="auto"/>
            <w:right w:val="none" w:sz="0" w:space="0" w:color="auto"/>
          </w:divBdr>
        </w:div>
        <w:div w:id="1243831645">
          <w:marLeft w:val="0"/>
          <w:marRight w:val="0"/>
          <w:marTop w:val="0"/>
          <w:marBottom w:val="0"/>
          <w:divBdr>
            <w:top w:val="none" w:sz="0" w:space="0" w:color="auto"/>
            <w:left w:val="none" w:sz="0" w:space="0" w:color="auto"/>
            <w:bottom w:val="none" w:sz="0" w:space="0" w:color="auto"/>
            <w:right w:val="none" w:sz="0" w:space="0" w:color="auto"/>
          </w:divBdr>
        </w:div>
        <w:div w:id="1245335657">
          <w:marLeft w:val="0"/>
          <w:marRight w:val="0"/>
          <w:marTop w:val="0"/>
          <w:marBottom w:val="0"/>
          <w:divBdr>
            <w:top w:val="none" w:sz="0" w:space="0" w:color="auto"/>
            <w:left w:val="none" w:sz="0" w:space="0" w:color="auto"/>
            <w:bottom w:val="none" w:sz="0" w:space="0" w:color="auto"/>
            <w:right w:val="none" w:sz="0" w:space="0" w:color="auto"/>
          </w:divBdr>
        </w:div>
        <w:div w:id="1248803977">
          <w:marLeft w:val="0"/>
          <w:marRight w:val="0"/>
          <w:marTop w:val="0"/>
          <w:marBottom w:val="0"/>
          <w:divBdr>
            <w:top w:val="none" w:sz="0" w:space="0" w:color="auto"/>
            <w:left w:val="none" w:sz="0" w:space="0" w:color="auto"/>
            <w:bottom w:val="none" w:sz="0" w:space="0" w:color="auto"/>
            <w:right w:val="none" w:sz="0" w:space="0" w:color="auto"/>
          </w:divBdr>
        </w:div>
        <w:div w:id="1250700782">
          <w:marLeft w:val="0"/>
          <w:marRight w:val="0"/>
          <w:marTop w:val="0"/>
          <w:marBottom w:val="0"/>
          <w:divBdr>
            <w:top w:val="none" w:sz="0" w:space="0" w:color="auto"/>
            <w:left w:val="none" w:sz="0" w:space="0" w:color="auto"/>
            <w:bottom w:val="none" w:sz="0" w:space="0" w:color="auto"/>
            <w:right w:val="none" w:sz="0" w:space="0" w:color="auto"/>
          </w:divBdr>
        </w:div>
        <w:div w:id="1252661376">
          <w:marLeft w:val="0"/>
          <w:marRight w:val="0"/>
          <w:marTop w:val="0"/>
          <w:marBottom w:val="0"/>
          <w:divBdr>
            <w:top w:val="none" w:sz="0" w:space="0" w:color="auto"/>
            <w:left w:val="none" w:sz="0" w:space="0" w:color="auto"/>
            <w:bottom w:val="none" w:sz="0" w:space="0" w:color="auto"/>
            <w:right w:val="none" w:sz="0" w:space="0" w:color="auto"/>
          </w:divBdr>
        </w:div>
        <w:div w:id="1253121363">
          <w:marLeft w:val="0"/>
          <w:marRight w:val="0"/>
          <w:marTop w:val="0"/>
          <w:marBottom w:val="0"/>
          <w:divBdr>
            <w:top w:val="none" w:sz="0" w:space="0" w:color="auto"/>
            <w:left w:val="none" w:sz="0" w:space="0" w:color="auto"/>
            <w:bottom w:val="none" w:sz="0" w:space="0" w:color="auto"/>
            <w:right w:val="none" w:sz="0" w:space="0" w:color="auto"/>
          </w:divBdr>
        </w:div>
        <w:div w:id="1256936981">
          <w:marLeft w:val="0"/>
          <w:marRight w:val="0"/>
          <w:marTop w:val="0"/>
          <w:marBottom w:val="0"/>
          <w:divBdr>
            <w:top w:val="none" w:sz="0" w:space="0" w:color="auto"/>
            <w:left w:val="none" w:sz="0" w:space="0" w:color="auto"/>
            <w:bottom w:val="none" w:sz="0" w:space="0" w:color="auto"/>
            <w:right w:val="none" w:sz="0" w:space="0" w:color="auto"/>
          </w:divBdr>
        </w:div>
        <w:div w:id="1258170600">
          <w:marLeft w:val="0"/>
          <w:marRight w:val="0"/>
          <w:marTop w:val="0"/>
          <w:marBottom w:val="0"/>
          <w:divBdr>
            <w:top w:val="none" w:sz="0" w:space="0" w:color="auto"/>
            <w:left w:val="none" w:sz="0" w:space="0" w:color="auto"/>
            <w:bottom w:val="none" w:sz="0" w:space="0" w:color="auto"/>
            <w:right w:val="none" w:sz="0" w:space="0" w:color="auto"/>
          </w:divBdr>
        </w:div>
        <w:div w:id="1263101701">
          <w:marLeft w:val="0"/>
          <w:marRight w:val="0"/>
          <w:marTop w:val="0"/>
          <w:marBottom w:val="0"/>
          <w:divBdr>
            <w:top w:val="none" w:sz="0" w:space="0" w:color="auto"/>
            <w:left w:val="none" w:sz="0" w:space="0" w:color="auto"/>
            <w:bottom w:val="none" w:sz="0" w:space="0" w:color="auto"/>
            <w:right w:val="none" w:sz="0" w:space="0" w:color="auto"/>
          </w:divBdr>
        </w:div>
        <w:div w:id="1263145574">
          <w:marLeft w:val="0"/>
          <w:marRight w:val="0"/>
          <w:marTop w:val="0"/>
          <w:marBottom w:val="0"/>
          <w:divBdr>
            <w:top w:val="none" w:sz="0" w:space="0" w:color="auto"/>
            <w:left w:val="none" w:sz="0" w:space="0" w:color="auto"/>
            <w:bottom w:val="none" w:sz="0" w:space="0" w:color="auto"/>
            <w:right w:val="none" w:sz="0" w:space="0" w:color="auto"/>
          </w:divBdr>
        </w:div>
        <w:div w:id="1265646885">
          <w:marLeft w:val="0"/>
          <w:marRight w:val="0"/>
          <w:marTop w:val="0"/>
          <w:marBottom w:val="0"/>
          <w:divBdr>
            <w:top w:val="none" w:sz="0" w:space="0" w:color="auto"/>
            <w:left w:val="none" w:sz="0" w:space="0" w:color="auto"/>
            <w:bottom w:val="none" w:sz="0" w:space="0" w:color="auto"/>
            <w:right w:val="none" w:sz="0" w:space="0" w:color="auto"/>
          </w:divBdr>
        </w:div>
        <w:div w:id="1266422268">
          <w:marLeft w:val="0"/>
          <w:marRight w:val="0"/>
          <w:marTop w:val="0"/>
          <w:marBottom w:val="0"/>
          <w:divBdr>
            <w:top w:val="none" w:sz="0" w:space="0" w:color="auto"/>
            <w:left w:val="none" w:sz="0" w:space="0" w:color="auto"/>
            <w:bottom w:val="none" w:sz="0" w:space="0" w:color="auto"/>
            <w:right w:val="none" w:sz="0" w:space="0" w:color="auto"/>
          </w:divBdr>
        </w:div>
        <w:div w:id="1267809899">
          <w:marLeft w:val="0"/>
          <w:marRight w:val="0"/>
          <w:marTop w:val="0"/>
          <w:marBottom w:val="0"/>
          <w:divBdr>
            <w:top w:val="none" w:sz="0" w:space="0" w:color="auto"/>
            <w:left w:val="none" w:sz="0" w:space="0" w:color="auto"/>
            <w:bottom w:val="none" w:sz="0" w:space="0" w:color="auto"/>
            <w:right w:val="none" w:sz="0" w:space="0" w:color="auto"/>
          </w:divBdr>
        </w:div>
        <w:div w:id="1268319332">
          <w:marLeft w:val="0"/>
          <w:marRight w:val="0"/>
          <w:marTop w:val="0"/>
          <w:marBottom w:val="0"/>
          <w:divBdr>
            <w:top w:val="none" w:sz="0" w:space="0" w:color="auto"/>
            <w:left w:val="none" w:sz="0" w:space="0" w:color="auto"/>
            <w:bottom w:val="none" w:sz="0" w:space="0" w:color="auto"/>
            <w:right w:val="none" w:sz="0" w:space="0" w:color="auto"/>
          </w:divBdr>
        </w:div>
        <w:div w:id="1268661703">
          <w:marLeft w:val="0"/>
          <w:marRight w:val="0"/>
          <w:marTop w:val="0"/>
          <w:marBottom w:val="0"/>
          <w:divBdr>
            <w:top w:val="none" w:sz="0" w:space="0" w:color="auto"/>
            <w:left w:val="none" w:sz="0" w:space="0" w:color="auto"/>
            <w:bottom w:val="none" w:sz="0" w:space="0" w:color="auto"/>
            <w:right w:val="none" w:sz="0" w:space="0" w:color="auto"/>
          </w:divBdr>
        </w:div>
        <w:div w:id="1279993436">
          <w:marLeft w:val="0"/>
          <w:marRight w:val="0"/>
          <w:marTop w:val="0"/>
          <w:marBottom w:val="0"/>
          <w:divBdr>
            <w:top w:val="none" w:sz="0" w:space="0" w:color="auto"/>
            <w:left w:val="none" w:sz="0" w:space="0" w:color="auto"/>
            <w:bottom w:val="none" w:sz="0" w:space="0" w:color="auto"/>
            <w:right w:val="none" w:sz="0" w:space="0" w:color="auto"/>
          </w:divBdr>
        </w:div>
        <w:div w:id="1282570317">
          <w:marLeft w:val="0"/>
          <w:marRight w:val="0"/>
          <w:marTop w:val="0"/>
          <w:marBottom w:val="0"/>
          <w:divBdr>
            <w:top w:val="none" w:sz="0" w:space="0" w:color="auto"/>
            <w:left w:val="none" w:sz="0" w:space="0" w:color="auto"/>
            <w:bottom w:val="none" w:sz="0" w:space="0" w:color="auto"/>
            <w:right w:val="none" w:sz="0" w:space="0" w:color="auto"/>
          </w:divBdr>
        </w:div>
        <w:div w:id="1286276320">
          <w:marLeft w:val="0"/>
          <w:marRight w:val="0"/>
          <w:marTop w:val="0"/>
          <w:marBottom w:val="0"/>
          <w:divBdr>
            <w:top w:val="none" w:sz="0" w:space="0" w:color="auto"/>
            <w:left w:val="none" w:sz="0" w:space="0" w:color="auto"/>
            <w:bottom w:val="none" w:sz="0" w:space="0" w:color="auto"/>
            <w:right w:val="none" w:sz="0" w:space="0" w:color="auto"/>
          </w:divBdr>
        </w:div>
        <w:div w:id="1286738786">
          <w:marLeft w:val="0"/>
          <w:marRight w:val="0"/>
          <w:marTop w:val="0"/>
          <w:marBottom w:val="0"/>
          <w:divBdr>
            <w:top w:val="none" w:sz="0" w:space="0" w:color="auto"/>
            <w:left w:val="none" w:sz="0" w:space="0" w:color="auto"/>
            <w:bottom w:val="none" w:sz="0" w:space="0" w:color="auto"/>
            <w:right w:val="none" w:sz="0" w:space="0" w:color="auto"/>
          </w:divBdr>
        </w:div>
        <w:div w:id="1288512242">
          <w:marLeft w:val="0"/>
          <w:marRight w:val="0"/>
          <w:marTop w:val="0"/>
          <w:marBottom w:val="0"/>
          <w:divBdr>
            <w:top w:val="none" w:sz="0" w:space="0" w:color="auto"/>
            <w:left w:val="none" w:sz="0" w:space="0" w:color="auto"/>
            <w:bottom w:val="none" w:sz="0" w:space="0" w:color="auto"/>
            <w:right w:val="none" w:sz="0" w:space="0" w:color="auto"/>
          </w:divBdr>
        </w:div>
        <w:div w:id="1288512453">
          <w:marLeft w:val="0"/>
          <w:marRight w:val="0"/>
          <w:marTop w:val="0"/>
          <w:marBottom w:val="0"/>
          <w:divBdr>
            <w:top w:val="none" w:sz="0" w:space="0" w:color="auto"/>
            <w:left w:val="none" w:sz="0" w:space="0" w:color="auto"/>
            <w:bottom w:val="none" w:sz="0" w:space="0" w:color="auto"/>
            <w:right w:val="none" w:sz="0" w:space="0" w:color="auto"/>
          </w:divBdr>
        </w:div>
        <w:div w:id="1290747360">
          <w:marLeft w:val="0"/>
          <w:marRight w:val="0"/>
          <w:marTop w:val="0"/>
          <w:marBottom w:val="0"/>
          <w:divBdr>
            <w:top w:val="none" w:sz="0" w:space="0" w:color="auto"/>
            <w:left w:val="none" w:sz="0" w:space="0" w:color="auto"/>
            <w:bottom w:val="none" w:sz="0" w:space="0" w:color="auto"/>
            <w:right w:val="none" w:sz="0" w:space="0" w:color="auto"/>
          </w:divBdr>
        </w:div>
        <w:div w:id="1293053224">
          <w:marLeft w:val="0"/>
          <w:marRight w:val="0"/>
          <w:marTop w:val="0"/>
          <w:marBottom w:val="0"/>
          <w:divBdr>
            <w:top w:val="none" w:sz="0" w:space="0" w:color="auto"/>
            <w:left w:val="none" w:sz="0" w:space="0" w:color="auto"/>
            <w:bottom w:val="none" w:sz="0" w:space="0" w:color="auto"/>
            <w:right w:val="none" w:sz="0" w:space="0" w:color="auto"/>
          </w:divBdr>
        </w:div>
        <w:div w:id="1298102181">
          <w:marLeft w:val="0"/>
          <w:marRight w:val="0"/>
          <w:marTop w:val="0"/>
          <w:marBottom w:val="0"/>
          <w:divBdr>
            <w:top w:val="none" w:sz="0" w:space="0" w:color="auto"/>
            <w:left w:val="none" w:sz="0" w:space="0" w:color="auto"/>
            <w:bottom w:val="none" w:sz="0" w:space="0" w:color="auto"/>
            <w:right w:val="none" w:sz="0" w:space="0" w:color="auto"/>
          </w:divBdr>
        </w:div>
        <w:div w:id="1299922411">
          <w:marLeft w:val="0"/>
          <w:marRight w:val="0"/>
          <w:marTop w:val="0"/>
          <w:marBottom w:val="0"/>
          <w:divBdr>
            <w:top w:val="none" w:sz="0" w:space="0" w:color="auto"/>
            <w:left w:val="none" w:sz="0" w:space="0" w:color="auto"/>
            <w:bottom w:val="none" w:sz="0" w:space="0" w:color="auto"/>
            <w:right w:val="none" w:sz="0" w:space="0" w:color="auto"/>
          </w:divBdr>
        </w:div>
        <w:div w:id="1305155442">
          <w:marLeft w:val="0"/>
          <w:marRight w:val="0"/>
          <w:marTop w:val="0"/>
          <w:marBottom w:val="0"/>
          <w:divBdr>
            <w:top w:val="none" w:sz="0" w:space="0" w:color="auto"/>
            <w:left w:val="none" w:sz="0" w:space="0" w:color="auto"/>
            <w:bottom w:val="none" w:sz="0" w:space="0" w:color="auto"/>
            <w:right w:val="none" w:sz="0" w:space="0" w:color="auto"/>
          </w:divBdr>
        </w:div>
        <w:div w:id="1307733981">
          <w:marLeft w:val="0"/>
          <w:marRight w:val="0"/>
          <w:marTop w:val="0"/>
          <w:marBottom w:val="0"/>
          <w:divBdr>
            <w:top w:val="none" w:sz="0" w:space="0" w:color="auto"/>
            <w:left w:val="none" w:sz="0" w:space="0" w:color="auto"/>
            <w:bottom w:val="none" w:sz="0" w:space="0" w:color="auto"/>
            <w:right w:val="none" w:sz="0" w:space="0" w:color="auto"/>
          </w:divBdr>
        </w:div>
        <w:div w:id="1312752622">
          <w:marLeft w:val="0"/>
          <w:marRight w:val="0"/>
          <w:marTop w:val="0"/>
          <w:marBottom w:val="0"/>
          <w:divBdr>
            <w:top w:val="none" w:sz="0" w:space="0" w:color="auto"/>
            <w:left w:val="none" w:sz="0" w:space="0" w:color="auto"/>
            <w:bottom w:val="none" w:sz="0" w:space="0" w:color="auto"/>
            <w:right w:val="none" w:sz="0" w:space="0" w:color="auto"/>
          </w:divBdr>
        </w:div>
        <w:div w:id="1313291204">
          <w:marLeft w:val="0"/>
          <w:marRight w:val="0"/>
          <w:marTop w:val="0"/>
          <w:marBottom w:val="0"/>
          <w:divBdr>
            <w:top w:val="none" w:sz="0" w:space="0" w:color="auto"/>
            <w:left w:val="none" w:sz="0" w:space="0" w:color="auto"/>
            <w:bottom w:val="none" w:sz="0" w:space="0" w:color="auto"/>
            <w:right w:val="none" w:sz="0" w:space="0" w:color="auto"/>
          </w:divBdr>
        </w:div>
        <w:div w:id="1315065972">
          <w:marLeft w:val="0"/>
          <w:marRight w:val="0"/>
          <w:marTop w:val="0"/>
          <w:marBottom w:val="0"/>
          <w:divBdr>
            <w:top w:val="none" w:sz="0" w:space="0" w:color="auto"/>
            <w:left w:val="none" w:sz="0" w:space="0" w:color="auto"/>
            <w:bottom w:val="none" w:sz="0" w:space="0" w:color="auto"/>
            <w:right w:val="none" w:sz="0" w:space="0" w:color="auto"/>
          </w:divBdr>
        </w:div>
        <w:div w:id="1323848797">
          <w:marLeft w:val="0"/>
          <w:marRight w:val="0"/>
          <w:marTop w:val="0"/>
          <w:marBottom w:val="0"/>
          <w:divBdr>
            <w:top w:val="none" w:sz="0" w:space="0" w:color="auto"/>
            <w:left w:val="none" w:sz="0" w:space="0" w:color="auto"/>
            <w:bottom w:val="none" w:sz="0" w:space="0" w:color="auto"/>
            <w:right w:val="none" w:sz="0" w:space="0" w:color="auto"/>
          </w:divBdr>
        </w:div>
        <w:div w:id="1328440530">
          <w:marLeft w:val="0"/>
          <w:marRight w:val="0"/>
          <w:marTop w:val="0"/>
          <w:marBottom w:val="0"/>
          <w:divBdr>
            <w:top w:val="none" w:sz="0" w:space="0" w:color="auto"/>
            <w:left w:val="none" w:sz="0" w:space="0" w:color="auto"/>
            <w:bottom w:val="none" w:sz="0" w:space="0" w:color="auto"/>
            <w:right w:val="none" w:sz="0" w:space="0" w:color="auto"/>
          </w:divBdr>
        </w:div>
        <w:div w:id="1329941726">
          <w:marLeft w:val="0"/>
          <w:marRight w:val="0"/>
          <w:marTop w:val="0"/>
          <w:marBottom w:val="0"/>
          <w:divBdr>
            <w:top w:val="none" w:sz="0" w:space="0" w:color="auto"/>
            <w:left w:val="none" w:sz="0" w:space="0" w:color="auto"/>
            <w:bottom w:val="none" w:sz="0" w:space="0" w:color="auto"/>
            <w:right w:val="none" w:sz="0" w:space="0" w:color="auto"/>
          </w:divBdr>
        </w:div>
        <w:div w:id="1331324745">
          <w:marLeft w:val="0"/>
          <w:marRight w:val="0"/>
          <w:marTop w:val="0"/>
          <w:marBottom w:val="0"/>
          <w:divBdr>
            <w:top w:val="none" w:sz="0" w:space="0" w:color="auto"/>
            <w:left w:val="none" w:sz="0" w:space="0" w:color="auto"/>
            <w:bottom w:val="none" w:sz="0" w:space="0" w:color="auto"/>
            <w:right w:val="none" w:sz="0" w:space="0" w:color="auto"/>
          </w:divBdr>
        </w:div>
        <w:div w:id="1333995430">
          <w:marLeft w:val="0"/>
          <w:marRight w:val="0"/>
          <w:marTop w:val="0"/>
          <w:marBottom w:val="0"/>
          <w:divBdr>
            <w:top w:val="none" w:sz="0" w:space="0" w:color="auto"/>
            <w:left w:val="none" w:sz="0" w:space="0" w:color="auto"/>
            <w:bottom w:val="none" w:sz="0" w:space="0" w:color="auto"/>
            <w:right w:val="none" w:sz="0" w:space="0" w:color="auto"/>
          </w:divBdr>
        </w:div>
        <w:div w:id="1335377313">
          <w:marLeft w:val="0"/>
          <w:marRight w:val="0"/>
          <w:marTop w:val="0"/>
          <w:marBottom w:val="0"/>
          <w:divBdr>
            <w:top w:val="none" w:sz="0" w:space="0" w:color="auto"/>
            <w:left w:val="none" w:sz="0" w:space="0" w:color="auto"/>
            <w:bottom w:val="none" w:sz="0" w:space="0" w:color="auto"/>
            <w:right w:val="none" w:sz="0" w:space="0" w:color="auto"/>
          </w:divBdr>
        </w:div>
        <w:div w:id="1336495379">
          <w:marLeft w:val="0"/>
          <w:marRight w:val="0"/>
          <w:marTop w:val="0"/>
          <w:marBottom w:val="0"/>
          <w:divBdr>
            <w:top w:val="none" w:sz="0" w:space="0" w:color="auto"/>
            <w:left w:val="none" w:sz="0" w:space="0" w:color="auto"/>
            <w:bottom w:val="none" w:sz="0" w:space="0" w:color="auto"/>
            <w:right w:val="none" w:sz="0" w:space="0" w:color="auto"/>
          </w:divBdr>
        </w:div>
        <w:div w:id="1340238402">
          <w:marLeft w:val="0"/>
          <w:marRight w:val="0"/>
          <w:marTop w:val="0"/>
          <w:marBottom w:val="0"/>
          <w:divBdr>
            <w:top w:val="none" w:sz="0" w:space="0" w:color="auto"/>
            <w:left w:val="none" w:sz="0" w:space="0" w:color="auto"/>
            <w:bottom w:val="none" w:sz="0" w:space="0" w:color="auto"/>
            <w:right w:val="none" w:sz="0" w:space="0" w:color="auto"/>
          </w:divBdr>
        </w:div>
        <w:div w:id="1340736356">
          <w:marLeft w:val="0"/>
          <w:marRight w:val="0"/>
          <w:marTop w:val="0"/>
          <w:marBottom w:val="0"/>
          <w:divBdr>
            <w:top w:val="none" w:sz="0" w:space="0" w:color="auto"/>
            <w:left w:val="none" w:sz="0" w:space="0" w:color="auto"/>
            <w:bottom w:val="none" w:sz="0" w:space="0" w:color="auto"/>
            <w:right w:val="none" w:sz="0" w:space="0" w:color="auto"/>
          </w:divBdr>
        </w:div>
        <w:div w:id="1342850011">
          <w:marLeft w:val="0"/>
          <w:marRight w:val="0"/>
          <w:marTop w:val="0"/>
          <w:marBottom w:val="0"/>
          <w:divBdr>
            <w:top w:val="none" w:sz="0" w:space="0" w:color="auto"/>
            <w:left w:val="none" w:sz="0" w:space="0" w:color="auto"/>
            <w:bottom w:val="none" w:sz="0" w:space="0" w:color="auto"/>
            <w:right w:val="none" w:sz="0" w:space="0" w:color="auto"/>
          </w:divBdr>
        </w:div>
        <w:div w:id="1344238381">
          <w:marLeft w:val="0"/>
          <w:marRight w:val="0"/>
          <w:marTop w:val="0"/>
          <w:marBottom w:val="0"/>
          <w:divBdr>
            <w:top w:val="none" w:sz="0" w:space="0" w:color="auto"/>
            <w:left w:val="none" w:sz="0" w:space="0" w:color="auto"/>
            <w:bottom w:val="none" w:sz="0" w:space="0" w:color="auto"/>
            <w:right w:val="none" w:sz="0" w:space="0" w:color="auto"/>
          </w:divBdr>
        </w:div>
        <w:div w:id="1344433979">
          <w:marLeft w:val="0"/>
          <w:marRight w:val="0"/>
          <w:marTop w:val="0"/>
          <w:marBottom w:val="0"/>
          <w:divBdr>
            <w:top w:val="none" w:sz="0" w:space="0" w:color="auto"/>
            <w:left w:val="none" w:sz="0" w:space="0" w:color="auto"/>
            <w:bottom w:val="none" w:sz="0" w:space="0" w:color="auto"/>
            <w:right w:val="none" w:sz="0" w:space="0" w:color="auto"/>
          </w:divBdr>
        </w:div>
        <w:div w:id="1351880710">
          <w:marLeft w:val="0"/>
          <w:marRight w:val="0"/>
          <w:marTop w:val="0"/>
          <w:marBottom w:val="0"/>
          <w:divBdr>
            <w:top w:val="none" w:sz="0" w:space="0" w:color="auto"/>
            <w:left w:val="none" w:sz="0" w:space="0" w:color="auto"/>
            <w:bottom w:val="none" w:sz="0" w:space="0" w:color="auto"/>
            <w:right w:val="none" w:sz="0" w:space="0" w:color="auto"/>
          </w:divBdr>
        </w:div>
        <w:div w:id="1352413728">
          <w:marLeft w:val="0"/>
          <w:marRight w:val="0"/>
          <w:marTop w:val="0"/>
          <w:marBottom w:val="0"/>
          <w:divBdr>
            <w:top w:val="none" w:sz="0" w:space="0" w:color="auto"/>
            <w:left w:val="none" w:sz="0" w:space="0" w:color="auto"/>
            <w:bottom w:val="none" w:sz="0" w:space="0" w:color="auto"/>
            <w:right w:val="none" w:sz="0" w:space="0" w:color="auto"/>
          </w:divBdr>
        </w:div>
        <w:div w:id="1356075701">
          <w:marLeft w:val="0"/>
          <w:marRight w:val="0"/>
          <w:marTop w:val="0"/>
          <w:marBottom w:val="0"/>
          <w:divBdr>
            <w:top w:val="none" w:sz="0" w:space="0" w:color="auto"/>
            <w:left w:val="none" w:sz="0" w:space="0" w:color="auto"/>
            <w:bottom w:val="none" w:sz="0" w:space="0" w:color="auto"/>
            <w:right w:val="none" w:sz="0" w:space="0" w:color="auto"/>
          </w:divBdr>
        </w:div>
        <w:div w:id="1363094432">
          <w:marLeft w:val="0"/>
          <w:marRight w:val="0"/>
          <w:marTop w:val="0"/>
          <w:marBottom w:val="0"/>
          <w:divBdr>
            <w:top w:val="none" w:sz="0" w:space="0" w:color="auto"/>
            <w:left w:val="none" w:sz="0" w:space="0" w:color="auto"/>
            <w:bottom w:val="none" w:sz="0" w:space="0" w:color="auto"/>
            <w:right w:val="none" w:sz="0" w:space="0" w:color="auto"/>
          </w:divBdr>
        </w:div>
        <w:div w:id="1363508669">
          <w:marLeft w:val="0"/>
          <w:marRight w:val="0"/>
          <w:marTop w:val="0"/>
          <w:marBottom w:val="0"/>
          <w:divBdr>
            <w:top w:val="none" w:sz="0" w:space="0" w:color="auto"/>
            <w:left w:val="none" w:sz="0" w:space="0" w:color="auto"/>
            <w:bottom w:val="none" w:sz="0" w:space="0" w:color="auto"/>
            <w:right w:val="none" w:sz="0" w:space="0" w:color="auto"/>
          </w:divBdr>
        </w:div>
        <w:div w:id="1364477081">
          <w:marLeft w:val="0"/>
          <w:marRight w:val="0"/>
          <w:marTop w:val="0"/>
          <w:marBottom w:val="0"/>
          <w:divBdr>
            <w:top w:val="none" w:sz="0" w:space="0" w:color="auto"/>
            <w:left w:val="none" w:sz="0" w:space="0" w:color="auto"/>
            <w:bottom w:val="none" w:sz="0" w:space="0" w:color="auto"/>
            <w:right w:val="none" w:sz="0" w:space="0" w:color="auto"/>
          </w:divBdr>
        </w:div>
        <w:div w:id="1371341477">
          <w:marLeft w:val="0"/>
          <w:marRight w:val="0"/>
          <w:marTop w:val="0"/>
          <w:marBottom w:val="0"/>
          <w:divBdr>
            <w:top w:val="none" w:sz="0" w:space="0" w:color="auto"/>
            <w:left w:val="none" w:sz="0" w:space="0" w:color="auto"/>
            <w:bottom w:val="none" w:sz="0" w:space="0" w:color="auto"/>
            <w:right w:val="none" w:sz="0" w:space="0" w:color="auto"/>
          </w:divBdr>
        </w:div>
        <w:div w:id="1376663282">
          <w:marLeft w:val="0"/>
          <w:marRight w:val="0"/>
          <w:marTop w:val="0"/>
          <w:marBottom w:val="0"/>
          <w:divBdr>
            <w:top w:val="none" w:sz="0" w:space="0" w:color="auto"/>
            <w:left w:val="none" w:sz="0" w:space="0" w:color="auto"/>
            <w:bottom w:val="none" w:sz="0" w:space="0" w:color="auto"/>
            <w:right w:val="none" w:sz="0" w:space="0" w:color="auto"/>
          </w:divBdr>
        </w:div>
        <w:div w:id="1380477013">
          <w:marLeft w:val="0"/>
          <w:marRight w:val="0"/>
          <w:marTop w:val="0"/>
          <w:marBottom w:val="0"/>
          <w:divBdr>
            <w:top w:val="none" w:sz="0" w:space="0" w:color="auto"/>
            <w:left w:val="none" w:sz="0" w:space="0" w:color="auto"/>
            <w:bottom w:val="none" w:sz="0" w:space="0" w:color="auto"/>
            <w:right w:val="none" w:sz="0" w:space="0" w:color="auto"/>
          </w:divBdr>
        </w:div>
        <w:div w:id="1383093036">
          <w:marLeft w:val="0"/>
          <w:marRight w:val="0"/>
          <w:marTop w:val="0"/>
          <w:marBottom w:val="0"/>
          <w:divBdr>
            <w:top w:val="none" w:sz="0" w:space="0" w:color="auto"/>
            <w:left w:val="none" w:sz="0" w:space="0" w:color="auto"/>
            <w:bottom w:val="none" w:sz="0" w:space="0" w:color="auto"/>
            <w:right w:val="none" w:sz="0" w:space="0" w:color="auto"/>
          </w:divBdr>
        </w:div>
        <w:div w:id="1387801485">
          <w:marLeft w:val="0"/>
          <w:marRight w:val="0"/>
          <w:marTop w:val="0"/>
          <w:marBottom w:val="0"/>
          <w:divBdr>
            <w:top w:val="none" w:sz="0" w:space="0" w:color="auto"/>
            <w:left w:val="none" w:sz="0" w:space="0" w:color="auto"/>
            <w:bottom w:val="none" w:sz="0" w:space="0" w:color="auto"/>
            <w:right w:val="none" w:sz="0" w:space="0" w:color="auto"/>
          </w:divBdr>
        </w:div>
        <w:div w:id="1389108863">
          <w:marLeft w:val="0"/>
          <w:marRight w:val="0"/>
          <w:marTop w:val="0"/>
          <w:marBottom w:val="0"/>
          <w:divBdr>
            <w:top w:val="none" w:sz="0" w:space="0" w:color="auto"/>
            <w:left w:val="none" w:sz="0" w:space="0" w:color="auto"/>
            <w:bottom w:val="none" w:sz="0" w:space="0" w:color="auto"/>
            <w:right w:val="none" w:sz="0" w:space="0" w:color="auto"/>
          </w:divBdr>
        </w:div>
        <w:div w:id="1389257028">
          <w:marLeft w:val="0"/>
          <w:marRight w:val="0"/>
          <w:marTop w:val="0"/>
          <w:marBottom w:val="0"/>
          <w:divBdr>
            <w:top w:val="none" w:sz="0" w:space="0" w:color="auto"/>
            <w:left w:val="none" w:sz="0" w:space="0" w:color="auto"/>
            <w:bottom w:val="none" w:sz="0" w:space="0" w:color="auto"/>
            <w:right w:val="none" w:sz="0" w:space="0" w:color="auto"/>
          </w:divBdr>
        </w:div>
        <w:div w:id="1389568972">
          <w:marLeft w:val="0"/>
          <w:marRight w:val="0"/>
          <w:marTop w:val="0"/>
          <w:marBottom w:val="0"/>
          <w:divBdr>
            <w:top w:val="none" w:sz="0" w:space="0" w:color="auto"/>
            <w:left w:val="none" w:sz="0" w:space="0" w:color="auto"/>
            <w:bottom w:val="none" w:sz="0" w:space="0" w:color="auto"/>
            <w:right w:val="none" w:sz="0" w:space="0" w:color="auto"/>
          </w:divBdr>
        </w:div>
        <w:div w:id="1392732944">
          <w:marLeft w:val="0"/>
          <w:marRight w:val="0"/>
          <w:marTop w:val="0"/>
          <w:marBottom w:val="0"/>
          <w:divBdr>
            <w:top w:val="none" w:sz="0" w:space="0" w:color="auto"/>
            <w:left w:val="none" w:sz="0" w:space="0" w:color="auto"/>
            <w:bottom w:val="none" w:sz="0" w:space="0" w:color="auto"/>
            <w:right w:val="none" w:sz="0" w:space="0" w:color="auto"/>
          </w:divBdr>
        </w:div>
        <w:div w:id="1393969818">
          <w:marLeft w:val="0"/>
          <w:marRight w:val="0"/>
          <w:marTop w:val="0"/>
          <w:marBottom w:val="0"/>
          <w:divBdr>
            <w:top w:val="none" w:sz="0" w:space="0" w:color="auto"/>
            <w:left w:val="none" w:sz="0" w:space="0" w:color="auto"/>
            <w:bottom w:val="none" w:sz="0" w:space="0" w:color="auto"/>
            <w:right w:val="none" w:sz="0" w:space="0" w:color="auto"/>
          </w:divBdr>
        </w:div>
        <w:div w:id="1395012306">
          <w:marLeft w:val="0"/>
          <w:marRight w:val="0"/>
          <w:marTop w:val="0"/>
          <w:marBottom w:val="0"/>
          <w:divBdr>
            <w:top w:val="none" w:sz="0" w:space="0" w:color="auto"/>
            <w:left w:val="none" w:sz="0" w:space="0" w:color="auto"/>
            <w:bottom w:val="none" w:sz="0" w:space="0" w:color="auto"/>
            <w:right w:val="none" w:sz="0" w:space="0" w:color="auto"/>
          </w:divBdr>
        </w:div>
        <w:div w:id="1395350220">
          <w:marLeft w:val="0"/>
          <w:marRight w:val="0"/>
          <w:marTop w:val="0"/>
          <w:marBottom w:val="0"/>
          <w:divBdr>
            <w:top w:val="none" w:sz="0" w:space="0" w:color="auto"/>
            <w:left w:val="none" w:sz="0" w:space="0" w:color="auto"/>
            <w:bottom w:val="none" w:sz="0" w:space="0" w:color="auto"/>
            <w:right w:val="none" w:sz="0" w:space="0" w:color="auto"/>
          </w:divBdr>
        </w:div>
        <w:div w:id="1399864499">
          <w:marLeft w:val="0"/>
          <w:marRight w:val="0"/>
          <w:marTop w:val="0"/>
          <w:marBottom w:val="0"/>
          <w:divBdr>
            <w:top w:val="none" w:sz="0" w:space="0" w:color="auto"/>
            <w:left w:val="none" w:sz="0" w:space="0" w:color="auto"/>
            <w:bottom w:val="none" w:sz="0" w:space="0" w:color="auto"/>
            <w:right w:val="none" w:sz="0" w:space="0" w:color="auto"/>
          </w:divBdr>
        </w:div>
        <w:div w:id="1401362873">
          <w:marLeft w:val="0"/>
          <w:marRight w:val="0"/>
          <w:marTop w:val="0"/>
          <w:marBottom w:val="0"/>
          <w:divBdr>
            <w:top w:val="none" w:sz="0" w:space="0" w:color="auto"/>
            <w:left w:val="none" w:sz="0" w:space="0" w:color="auto"/>
            <w:bottom w:val="none" w:sz="0" w:space="0" w:color="auto"/>
            <w:right w:val="none" w:sz="0" w:space="0" w:color="auto"/>
          </w:divBdr>
        </w:div>
        <w:div w:id="1401826351">
          <w:marLeft w:val="0"/>
          <w:marRight w:val="0"/>
          <w:marTop w:val="0"/>
          <w:marBottom w:val="0"/>
          <w:divBdr>
            <w:top w:val="none" w:sz="0" w:space="0" w:color="auto"/>
            <w:left w:val="none" w:sz="0" w:space="0" w:color="auto"/>
            <w:bottom w:val="none" w:sz="0" w:space="0" w:color="auto"/>
            <w:right w:val="none" w:sz="0" w:space="0" w:color="auto"/>
          </w:divBdr>
        </w:div>
        <w:div w:id="1404181539">
          <w:marLeft w:val="0"/>
          <w:marRight w:val="0"/>
          <w:marTop w:val="0"/>
          <w:marBottom w:val="0"/>
          <w:divBdr>
            <w:top w:val="none" w:sz="0" w:space="0" w:color="auto"/>
            <w:left w:val="none" w:sz="0" w:space="0" w:color="auto"/>
            <w:bottom w:val="none" w:sz="0" w:space="0" w:color="auto"/>
            <w:right w:val="none" w:sz="0" w:space="0" w:color="auto"/>
          </w:divBdr>
        </w:div>
        <w:div w:id="1404185982">
          <w:marLeft w:val="0"/>
          <w:marRight w:val="0"/>
          <w:marTop w:val="0"/>
          <w:marBottom w:val="0"/>
          <w:divBdr>
            <w:top w:val="none" w:sz="0" w:space="0" w:color="auto"/>
            <w:left w:val="none" w:sz="0" w:space="0" w:color="auto"/>
            <w:bottom w:val="none" w:sz="0" w:space="0" w:color="auto"/>
            <w:right w:val="none" w:sz="0" w:space="0" w:color="auto"/>
          </w:divBdr>
        </w:div>
        <w:div w:id="1406880109">
          <w:marLeft w:val="0"/>
          <w:marRight w:val="0"/>
          <w:marTop w:val="0"/>
          <w:marBottom w:val="0"/>
          <w:divBdr>
            <w:top w:val="none" w:sz="0" w:space="0" w:color="auto"/>
            <w:left w:val="none" w:sz="0" w:space="0" w:color="auto"/>
            <w:bottom w:val="none" w:sz="0" w:space="0" w:color="auto"/>
            <w:right w:val="none" w:sz="0" w:space="0" w:color="auto"/>
          </w:divBdr>
        </w:div>
        <w:div w:id="1407265295">
          <w:marLeft w:val="0"/>
          <w:marRight w:val="0"/>
          <w:marTop w:val="0"/>
          <w:marBottom w:val="0"/>
          <w:divBdr>
            <w:top w:val="none" w:sz="0" w:space="0" w:color="auto"/>
            <w:left w:val="none" w:sz="0" w:space="0" w:color="auto"/>
            <w:bottom w:val="none" w:sz="0" w:space="0" w:color="auto"/>
            <w:right w:val="none" w:sz="0" w:space="0" w:color="auto"/>
          </w:divBdr>
        </w:div>
        <w:div w:id="1407994802">
          <w:marLeft w:val="0"/>
          <w:marRight w:val="0"/>
          <w:marTop w:val="0"/>
          <w:marBottom w:val="0"/>
          <w:divBdr>
            <w:top w:val="none" w:sz="0" w:space="0" w:color="auto"/>
            <w:left w:val="none" w:sz="0" w:space="0" w:color="auto"/>
            <w:bottom w:val="none" w:sz="0" w:space="0" w:color="auto"/>
            <w:right w:val="none" w:sz="0" w:space="0" w:color="auto"/>
          </w:divBdr>
        </w:div>
        <w:div w:id="1410732361">
          <w:marLeft w:val="0"/>
          <w:marRight w:val="0"/>
          <w:marTop w:val="0"/>
          <w:marBottom w:val="0"/>
          <w:divBdr>
            <w:top w:val="none" w:sz="0" w:space="0" w:color="auto"/>
            <w:left w:val="none" w:sz="0" w:space="0" w:color="auto"/>
            <w:bottom w:val="none" w:sz="0" w:space="0" w:color="auto"/>
            <w:right w:val="none" w:sz="0" w:space="0" w:color="auto"/>
          </w:divBdr>
        </w:div>
        <w:div w:id="1411852969">
          <w:marLeft w:val="0"/>
          <w:marRight w:val="0"/>
          <w:marTop w:val="0"/>
          <w:marBottom w:val="0"/>
          <w:divBdr>
            <w:top w:val="none" w:sz="0" w:space="0" w:color="auto"/>
            <w:left w:val="none" w:sz="0" w:space="0" w:color="auto"/>
            <w:bottom w:val="none" w:sz="0" w:space="0" w:color="auto"/>
            <w:right w:val="none" w:sz="0" w:space="0" w:color="auto"/>
          </w:divBdr>
        </w:div>
        <w:div w:id="1414156461">
          <w:marLeft w:val="0"/>
          <w:marRight w:val="0"/>
          <w:marTop w:val="0"/>
          <w:marBottom w:val="0"/>
          <w:divBdr>
            <w:top w:val="none" w:sz="0" w:space="0" w:color="auto"/>
            <w:left w:val="none" w:sz="0" w:space="0" w:color="auto"/>
            <w:bottom w:val="none" w:sz="0" w:space="0" w:color="auto"/>
            <w:right w:val="none" w:sz="0" w:space="0" w:color="auto"/>
          </w:divBdr>
        </w:div>
        <w:div w:id="1414740925">
          <w:marLeft w:val="0"/>
          <w:marRight w:val="0"/>
          <w:marTop w:val="0"/>
          <w:marBottom w:val="0"/>
          <w:divBdr>
            <w:top w:val="none" w:sz="0" w:space="0" w:color="auto"/>
            <w:left w:val="none" w:sz="0" w:space="0" w:color="auto"/>
            <w:bottom w:val="none" w:sz="0" w:space="0" w:color="auto"/>
            <w:right w:val="none" w:sz="0" w:space="0" w:color="auto"/>
          </w:divBdr>
        </w:div>
        <w:div w:id="1417093623">
          <w:marLeft w:val="0"/>
          <w:marRight w:val="0"/>
          <w:marTop w:val="0"/>
          <w:marBottom w:val="0"/>
          <w:divBdr>
            <w:top w:val="none" w:sz="0" w:space="0" w:color="auto"/>
            <w:left w:val="none" w:sz="0" w:space="0" w:color="auto"/>
            <w:bottom w:val="none" w:sz="0" w:space="0" w:color="auto"/>
            <w:right w:val="none" w:sz="0" w:space="0" w:color="auto"/>
          </w:divBdr>
        </w:div>
        <w:div w:id="1430394726">
          <w:marLeft w:val="0"/>
          <w:marRight w:val="0"/>
          <w:marTop w:val="0"/>
          <w:marBottom w:val="0"/>
          <w:divBdr>
            <w:top w:val="none" w:sz="0" w:space="0" w:color="auto"/>
            <w:left w:val="none" w:sz="0" w:space="0" w:color="auto"/>
            <w:bottom w:val="none" w:sz="0" w:space="0" w:color="auto"/>
            <w:right w:val="none" w:sz="0" w:space="0" w:color="auto"/>
          </w:divBdr>
        </w:div>
        <w:div w:id="1436292152">
          <w:marLeft w:val="0"/>
          <w:marRight w:val="0"/>
          <w:marTop w:val="0"/>
          <w:marBottom w:val="0"/>
          <w:divBdr>
            <w:top w:val="none" w:sz="0" w:space="0" w:color="auto"/>
            <w:left w:val="none" w:sz="0" w:space="0" w:color="auto"/>
            <w:bottom w:val="none" w:sz="0" w:space="0" w:color="auto"/>
            <w:right w:val="none" w:sz="0" w:space="0" w:color="auto"/>
          </w:divBdr>
        </w:div>
        <w:div w:id="1439057038">
          <w:marLeft w:val="0"/>
          <w:marRight w:val="0"/>
          <w:marTop w:val="0"/>
          <w:marBottom w:val="0"/>
          <w:divBdr>
            <w:top w:val="none" w:sz="0" w:space="0" w:color="auto"/>
            <w:left w:val="none" w:sz="0" w:space="0" w:color="auto"/>
            <w:bottom w:val="none" w:sz="0" w:space="0" w:color="auto"/>
            <w:right w:val="none" w:sz="0" w:space="0" w:color="auto"/>
          </w:divBdr>
        </w:div>
        <w:div w:id="1439255913">
          <w:marLeft w:val="0"/>
          <w:marRight w:val="0"/>
          <w:marTop w:val="0"/>
          <w:marBottom w:val="0"/>
          <w:divBdr>
            <w:top w:val="none" w:sz="0" w:space="0" w:color="auto"/>
            <w:left w:val="none" w:sz="0" w:space="0" w:color="auto"/>
            <w:bottom w:val="none" w:sz="0" w:space="0" w:color="auto"/>
            <w:right w:val="none" w:sz="0" w:space="0" w:color="auto"/>
          </w:divBdr>
        </w:div>
        <w:div w:id="1439787380">
          <w:marLeft w:val="0"/>
          <w:marRight w:val="0"/>
          <w:marTop w:val="0"/>
          <w:marBottom w:val="0"/>
          <w:divBdr>
            <w:top w:val="none" w:sz="0" w:space="0" w:color="auto"/>
            <w:left w:val="none" w:sz="0" w:space="0" w:color="auto"/>
            <w:bottom w:val="none" w:sz="0" w:space="0" w:color="auto"/>
            <w:right w:val="none" w:sz="0" w:space="0" w:color="auto"/>
          </w:divBdr>
        </w:div>
        <w:div w:id="1446848083">
          <w:marLeft w:val="0"/>
          <w:marRight w:val="0"/>
          <w:marTop w:val="0"/>
          <w:marBottom w:val="0"/>
          <w:divBdr>
            <w:top w:val="none" w:sz="0" w:space="0" w:color="auto"/>
            <w:left w:val="none" w:sz="0" w:space="0" w:color="auto"/>
            <w:bottom w:val="none" w:sz="0" w:space="0" w:color="auto"/>
            <w:right w:val="none" w:sz="0" w:space="0" w:color="auto"/>
          </w:divBdr>
        </w:div>
        <w:div w:id="1449353539">
          <w:marLeft w:val="0"/>
          <w:marRight w:val="0"/>
          <w:marTop w:val="0"/>
          <w:marBottom w:val="0"/>
          <w:divBdr>
            <w:top w:val="none" w:sz="0" w:space="0" w:color="auto"/>
            <w:left w:val="none" w:sz="0" w:space="0" w:color="auto"/>
            <w:bottom w:val="none" w:sz="0" w:space="0" w:color="auto"/>
            <w:right w:val="none" w:sz="0" w:space="0" w:color="auto"/>
          </w:divBdr>
        </w:div>
        <w:div w:id="1451245088">
          <w:marLeft w:val="0"/>
          <w:marRight w:val="0"/>
          <w:marTop w:val="0"/>
          <w:marBottom w:val="0"/>
          <w:divBdr>
            <w:top w:val="none" w:sz="0" w:space="0" w:color="auto"/>
            <w:left w:val="none" w:sz="0" w:space="0" w:color="auto"/>
            <w:bottom w:val="none" w:sz="0" w:space="0" w:color="auto"/>
            <w:right w:val="none" w:sz="0" w:space="0" w:color="auto"/>
          </w:divBdr>
        </w:div>
        <w:div w:id="1451513173">
          <w:marLeft w:val="0"/>
          <w:marRight w:val="0"/>
          <w:marTop w:val="0"/>
          <w:marBottom w:val="0"/>
          <w:divBdr>
            <w:top w:val="none" w:sz="0" w:space="0" w:color="auto"/>
            <w:left w:val="none" w:sz="0" w:space="0" w:color="auto"/>
            <w:bottom w:val="none" w:sz="0" w:space="0" w:color="auto"/>
            <w:right w:val="none" w:sz="0" w:space="0" w:color="auto"/>
          </w:divBdr>
        </w:div>
        <w:div w:id="1452238208">
          <w:marLeft w:val="0"/>
          <w:marRight w:val="0"/>
          <w:marTop w:val="0"/>
          <w:marBottom w:val="0"/>
          <w:divBdr>
            <w:top w:val="none" w:sz="0" w:space="0" w:color="auto"/>
            <w:left w:val="none" w:sz="0" w:space="0" w:color="auto"/>
            <w:bottom w:val="none" w:sz="0" w:space="0" w:color="auto"/>
            <w:right w:val="none" w:sz="0" w:space="0" w:color="auto"/>
          </w:divBdr>
        </w:div>
        <w:div w:id="1454591470">
          <w:marLeft w:val="0"/>
          <w:marRight w:val="0"/>
          <w:marTop w:val="0"/>
          <w:marBottom w:val="0"/>
          <w:divBdr>
            <w:top w:val="none" w:sz="0" w:space="0" w:color="auto"/>
            <w:left w:val="none" w:sz="0" w:space="0" w:color="auto"/>
            <w:bottom w:val="none" w:sz="0" w:space="0" w:color="auto"/>
            <w:right w:val="none" w:sz="0" w:space="0" w:color="auto"/>
          </w:divBdr>
        </w:div>
        <w:div w:id="1454864966">
          <w:marLeft w:val="0"/>
          <w:marRight w:val="0"/>
          <w:marTop w:val="0"/>
          <w:marBottom w:val="0"/>
          <w:divBdr>
            <w:top w:val="none" w:sz="0" w:space="0" w:color="auto"/>
            <w:left w:val="none" w:sz="0" w:space="0" w:color="auto"/>
            <w:bottom w:val="none" w:sz="0" w:space="0" w:color="auto"/>
            <w:right w:val="none" w:sz="0" w:space="0" w:color="auto"/>
          </w:divBdr>
        </w:div>
        <w:div w:id="1459761361">
          <w:marLeft w:val="0"/>
          <w:marRight w:val="0"/>
          <w:marTop w:val="0"/>
          <w:marBottom w:val="0"/>
          <w:divBdr>
            <w:top w:val="none" w:sz="0" w:space="0" w:color="auto"/>
            <w:left w:val="none" w:sz="0" w:space="0" w:color="auto"/>
            <w:bottom w:val="none" w:sz="0" w:space="0" w:color="auto"/>
            <w:right w:val="none" w:sz="0" w:space="0" w:color="auto"/>
          </w:divBdr>
        </w:div>
        <w:div w:id="1460613657">
          <w:marLeft w:val="0"/>
          <w:marRight w:val="0"/>
          <w:marTop w:val="0"/>
          <w:marBottom w:val="0"/>
          <w:divBdr>
            <w:top w:val="none" w:sz="0" w:space="0" w:color="auto"/>
            <w:left w:val="none" w:sz="0" w:space="0" w:color="auto"/>
            <w:bottom w:val="none" w:sz="0" w:space="0" w:color="auto"/>
            <w:right w:val="none" w:sz="0" w:space="0" w:color="auto"/>
          </w:divBdr>
        </w:div>
        <w:div w:id="1465194227">
          <w:marLeft w:val="0"/>
          <w:marRight w:val="0"/>
          <w:marTop w:val="0"/>
          <w:marBottom w:val="0"/>
          <w:divBdr>
            <w:top w:val="none" w:sz="0" w:space="0" w:color="auto"/>
            <w:left w:val="none" w:sz="0" w:space="0" w:color="auto"/>
            <w:bottom w:val="none" w:sz="0" w:space="0" w:color="auto"/>
            <w:right w:val="none" w:sz="0" w:space="0" w:color="auto"/>
          </w:divBdr>
        </w:div>
        <w:div w:id="1466242260">
          <w:marLeft w:val="0"/>
          <w:marRight w:val="0"/>
          <w:marTop w:val="0"/>
          <w:marBottom w:val="0"/>
          <w:divBdr>
            <w:top w:val="none" w:sz="0" w:space="0" w:color="auto"/>
            <w:left w:val="none" w:sz="0" w:space="0" w:color="auto"/>
            <w:bottom w:val="none" w:sz="0" w:space="0" w:color="auto"/>
            <w:right w:val="none" w:sz="0" w:space="0" w:color="auto"/>
          </w:divBdr>
        </w:div>
        <w:div w:id="1472670536">
          <w:marLeft w:val="0"/>
          <w:marRight w:val="0"/>
          <w:marTop w:val="0"/>
          <w:marBottom w:val="0"/>
          <w:divBdr>
            <w:top w:val="none" w:sz="0" w:space="0" w:color="auto"/>
            <w:left w:val="none" w:sz="0" w:space="0" w:color="auto"/>
            <w:bottom w:val="none" w:sz="0" w:space="0" w:color="auto"/>
            <w:right w:val="none" w:sz="0" w:space="0" w:color="auto"/>
          </w:divBdr>
        </w:div>
        <w:div w:id="1478451258">
          <w:marLeft w:val="0"/>
          <w:marRight w:val="0"/>
          <w:marTop w:val="0"/>
          <w:marBottom w:val="0"/>
          <w:divBdr>
            <w:top w:val="none" w:sz="0" w:space="0" w:color="auto"/>
            <w:left w:val="none" w:sz="0" w:space="0" w:color="auto"/>
            <w:bottom w:val="none" w:sz="0" w:space="0" w:color="auto"/>
            <w:right w:val="none" w:sz="0" w:space="0" w:color="auto"/>
          </w:divBdr>
        </w:div>
        <w:div w:id="1479497872">
          <w:marLeft w:val="0"/>
          <w:marRight w:val="0"/>
          <w:marTop w:val="0"/>
          <w:marBottom w:val="0"/>
          <w:divBdr>
            <w:top w:val="none" w:sz="0" w:space="0" w:color="auto"/>
            <w:left w:val="none" w:sz="0" w:space="0" w:color="auto"/>
            <w:bottom w:val="none" w:sz="0" w:space="0" w:color="auto"/>
            <w:right w:val="none" w:sz="0" w:space="0" w:color="auto"/>
          </w:divBdr>
        </w:div>
        <w:div w:id="1480533946">
          <w:marLeft w:val="0"/>
          <w:marRight w:val="0"/>
          <w:marTop w:val="0"/>
          <w:marBottom w:val="0"/>
          <w:divBdr>
            <w:top w:val="none" w:sz="0" w:space="0" w:color="auto"/>
            <w:left w:val="none" w:sz="0" w:space="0" w:color="auto"/>
            <w:bottom w:val="none" w:sz="0" w:space="0" w:color="auto"/>
            <w:right w:val="none" w:sz="0" w:space="0" w:color="auto"/>
          </w:divBdr>
        </w:div>
        <w:div w:id="1481078350">
          <w:marLeft w:val="0"/>
          <w:marRight w:val="0"/>
          <w:marTop w:val="0"/>
          <w:marBottom w:val="0"/>
          <w:divBdr>
            <w:top w:val="none" w:sz="0" w:space="0" w:color="auto"/>
            <w:left w:val="none" w:sz="0" w:space="0" w:color="auto"/>
            <w:bottom w:val="none" w:sz="0" w:space="0" w:color="auto"/>
            <w:right w:val="none" w:sz="0" w:space="0" w:color="auto"/>
          </w:divBdr>
        </w:div>
        <w:div w:id="1482884696">
          <w:marLeft w:val="0"/>
          <w:marRight w:val="0"/>
          <w:marTop w:val="0"/>
          <w:marBottom w:val="0"/>
          <w:divBdr>
            <w:top w:val="none" w:sz="0" w:space="0" w:color="auto"/>
            <w:left w:val="none" w:sz="0" w:space="0" w:color="auto"/>
            <w:bottom w:val="none" w:sz="0" w:space="0" w:color="auto"/>
            <w:right w:val="none" w:sz="0" w:space="0" w:color="auto"/>
          </w:divBdr>
        </w:div>
        <w:div w:id="1483041515">
          <w:marLeft w:val="0"/>
          <w:marRight w:val="0"/>
          <w:marTop w:val="0"/>
          <w:marBottom w:val="0"/>
          <w:divBdr>
            <w:top w:val="none" w:sz="0" w:space="0" w:color="auto"/>
            <w:left w:val="none" w:sz="0" w:space="0" w:color="auto"/>
            <w:bottom w:val="none" w:sz="0" w:space="0" w:color="auto"/>
            <w:right w:val="none" w:sz="0" w:space="0" w:color="auto"/>
          </w:divBdr>
        </w:div>
        <w:div w:id="1486042584">
          <w:marLeft w:val="0"/>
          <w:marRight w:val="0"/>
          <w:marTop w:val="0"/>
          <w:marBottom w:val="0"/>
          <w:divBdr>
            <w:top w:val="none" w:sz="0" w:space="0" w:color="auto"/>
            <w:left w:val="none" w:sz="0" w:space="0" w:color="auto"/>
            <w:bottom w:val="none" w:sz="0" w:space="0" w:color="auto"/>
            <w:right w:val="none" w:sz="0" w:space="0" w:color="auto"/>
          </w:divBdr>
        </w:div>
        <w:div w:id="1486164533">
          <w:marLeft w:val="0"/>
          <w:marRight w:val="0"/>
          <w:marTop w:val="0"/>
          <w:marBottom w:val="0"/>
          <w:divBdr>
            <w:top w:val="none" w:sz="0" w:space="0" w:color="auto"/>
            <w:left w:val="none" w:sz="0" w:space="0" w:color="auto"/>
            <w:bottom w:val="none" w:sz="0" w:space="0" w:color="auto"/>
            <w:right w:val="none" w:sz="0" w:space="0" w:color="auto"/>
          </w:divBdr>
        </w:div>
        <w:div w:id="1486241609">
          <w:marLeft w:val="0"/>
          <w:marRight w:val="0"/>
          <w:marTop w:val="0"/>
          <w:marBottom w:val="0"/>
          <w:divBdr>
            <w:top w:val="none" w:sz="0" w:space="0" w:color="auto"/>
            <w:left w:val="none" w:sz="0" w:space="0" w:color="auto"/>
            <w:bottom w:val="none" w:sz="0" w:space="0" w:color="auto"/>
            <w:right w:val="none" w:sz="0" w:space="0" w:color="auto"/>
          </w:divBdr>
        </w:div>
        <w:div w:id="1488860546">
          <w:marLeft w:val="0"/>
          <w:marRight w:val="0"/>
          <w:marTop w:val="0"/>
          <w:marBottom w:val="0"/>
          <w:divBdr>
            <w:top w:val="none" w:sz="0" w:space="0" w:color="auto"/>
            <w:left w:val="none" w:sz="0" w:space="0" w:color="auto"/>
            <w:bottom w:val="none" w:sz="0" w:space="0" w:color="auto"/>
            <w:right w:val="none" w:sz="0" w:space="0" w:color="auto"/>
          </w:divBdr>
        </w:div>
        <w:div w:id="1489979413">
          <w:marLeft w:val="0"/>
          <w:marRight w:val="0"/>
          <w:marTop w:val="0"/>
          <w:marBottom w:val="0"/>
          <w:divBdr>
            <w:top w:val="none" w:sz="0" w:space="0" w:color="auto"/>
            <w:left w:val="none" w:sz="0" w:space="0" w:color="auto"/>
            <w:bottom w:val="none" w:sz="0" w:space="0" w:color="auto"/>
            <w:right w:val="none" w:sz="0" w:space="0" w:color="auto"/>
          </w:divBdr>
        </w:div>
        <w:div w:id="1492788780">
          <w:marLeft w:val="0"/>
          <w:marRight w:val="0"/>
          <w:marTop w:val="0"/>
          <w:marBottom w:val="0"/>
          <w:divBdr>
            <w:top w:val="none" w:sz="0" w:space="0" w:color="auto"/>
            <w:left w:val="none" w:sz="0" w:space="0" w:color="auto"/>
            <w:bottom w:val="none" w:sz="0" w:space="0" w:color="auto"/>
            <w:right w:val="none" w:sz="0" w:space="0" w:color="auto"/>
          </w:divBdr>
        </w:div>
        <w:div w:id="1497308441">
          <w:marLeft w:val="0"/>
          <w:marRight w:val="0"/>
          <w:marTop w:val="0"/>
          <w:marBottom w:val="0"/>
          <w:divBdr>
            <w:top w:val="none" w:sz="0" w:space="0" w:color="auto"/>
            <w:left w:val="none" w:sz="0" w:space="0" w:color="auto"/>
            <w:bottom w:val="none" w:sz="0" w:space="0" w:color="auto"/>
            <w:right w:val="none" w:sz="0" w:space="0" w:color="auto"/>
          </w:divBdr>
        </w:div>
        <w:div w:id="1508860301">
          <w:marLeft w:val="0"/>
          <w:marRight w:val="0"/>
          <w:marTop w:val="0"/>
          <w:marBottom w:val="0"/>
          <w:divBdr>
            <w:top w:val="none" w:sz="0" w:space="0" w:color="auto"/>
            <w:left w:val="none" w:sz="0" w:space="0" w:color="auto"/>
            <w:bottom w:val="none" w:sz="0" w:space="0" w:color="auto"/>
            <w:right w:val="none" w:sz="0" w:space="0" w:color="auto"/>
          </w:divBdr>
        </w:div>
        <w:div w:id="1511721935">
          <w:marLeft w:val="0"/>
          <w:marRight w:val="0"/>
          <w:marTop w:val="0"/>
          <w:marBottom w:val="0"/>
          <w:divBdr>
            <w:top w:val="none" w:sz="0" w:space="0" w:color="auto"/>
            <w:left w:val="none" w:sz="0" w:space="0" w:color="auto"/>
            <w:bottom w:val="none" w:sz="0" w:space="0" w:color="auto"/>
            <w:right w:val="none" w:sz="0" w:space="0" w:color="auto"/>
          </w:divBdr>
        </w:div>
        <w:div w:id="1519344715">
          <w:marLeft w:val="0"/>
          <w:marRight w:val="0"/>
          <w:marTop w:val="0"/>
          <w:marBottom w:val="0"/>
          <w:divBdr>
            <w:top w:val="none" w:sz="0" w:space="0" w:color="auto"/>
            <w:left w:val="none" w:sz="0" w:space="0" w:color="auto"/>
            <w:bottom w:val="none" w:sz="0" w:space="0" w:color="auto"/>
            <w:right w:val="none" w:sz="0" w:space="0" w:color="auto"/>
          </w:divBdr>
        </w:div>
        <w:div w:id="1519544411">
          <w:marLeft w:val="0"/>
          <w:marRight w:val="0"/>
          <w:marTop w:val="0"/>
          <w:marBottom w:val="0"/>
          <w:divBdr>
            <w:top w:val="none" w:sz="0" w:space="0" w:color="auto"/>
            <w:left w:val="none" w:sz="0" w:space="0" w:color="auto"/>
            <w:bottom w:val="none" w:sz="0" w:space="0" w:color="auto"/>
            <w:right w:val="none" w:sz="0" w:space="0" w:color="auto"/>
          </w:divBdr>
        </w:div>
        <w:div w:id="1525826838">
          <w:marLeft w:val="0"/>
          <w:marRight w:val="0"/>
          <w:marTop w:val="0"/>
          <w:marBottom w:val="0"/>
          <w:divBdr>
            <w:top w:val="none" w:sz="0" w:space="0" w:color="auto"/>
            <w:left w:val="none" w:sz="0" w:space="0" w:color="auto"/>
            <w:bottom w:val="none" w:sz="0" w:space="0" w:color="auto"/>
            <w:right w:val="none" w:sz="0" w:space="0" w:color="auto"/>
          </w:divBdr>
        </w:div>
        <w:div w:id="1526476905">
          <w:marLeft w:val="0"/>
          <w:marRight w:val="0"/>
          <w:marTop w:val="0"/>
          <w:marBottom w:val="0"/>
          <w:divBdr>
            <w:top w:val="none" w:sz="0" w:space="0" w:color="auto"/>
            <w:left w:val="none" w:sz="0" w:space="0" w:color="auto"/>
            <w:bottom w:val="none" w:sz="0" w:space="0" w:color="auto"/>
            <w:right w:val="none" w:sz="0" w:space="0" w:color="auto"/>
          </w:divBdr>
        </w:div>
        <w:div w:id="1528643211">
          <w:marLeft w:val="0"/>
          <w:marRight w:val="0"/>
          <w:marTop w:val="0"/>
          <w:marBottom w:val="0"/>
          <w:divBdr>
            <w:top w:val="none" w:sz="0" w:space="0" w:color="auto"/>
            <w:left w:val="none" w:sz="0" w:space="0" w:color="auto"/>
            <w:bottom w:val="none" w:sz="0" w:space="0" w:color="auto"/>
            <w:right w:val="none" w:sz="0" w:space="0" w:color="auto"/>
          </w:divBdr>
        </w:div>
        <w:div w:id="1529639775">
          <w:marLeft w:val="0"/>
          <w:marRight w:val="0"/>
          <w:marTop w:val="0"/>
          <w:marBottom w:val="0"/>
          <w:divBdr>
            <w:top w:val="none" w:sz="0" w:space="0" w:color="auto"/>
            <w:left w:val="none" w:sz="0" w:space="0" w:color="auto"/>
            <w:bottom w:val="none" w:sz="0" w:space="0" w:color="auto"/>
            <w:right w:val="none" w:sz="0" w:space="0" w:color="auto"/>
          </w:divBdr>
        </w:div>
        <w:div w:id="1532106814">
          <w:marLeft w:val="0"/>
          <w:marRight w:val="0"/>
          <w:marTop w:val="0"/>
          <w:marBottom w:val="0"/>
          <w:divBdr>
            <w:top w:val="none" w:sz="0" w:space="0" w:color="auto"/>
            <w:left w:val="none" w:sz="0" w:space="0" w:color="auto"/>
            <w:bottom w:val="none" w:sz="0" w:space="0" w:color="auto"/>
            <w:right w:val="none" w:sz="0" w:space="0" w:color="auto"/>
          </w:divBdr>
        </w:div>
        <w:div w:id="1534155475">
          <w:marLeft w:val="0"/>
          <w:marRight w:val="0"/>
          <w:marTop w:val="0"/>
          <w:marBottom w:val="0"/>
          <w:divBdr>
            <w:top w:val="none" w:sz="0" w:space="0" w:color="auto"/>
            <w:left w:val="none" w:sz="0" w:space="0" w:color="auto"/>
            <w:bottom w:val="none" w:sz="0" w:space="0" w:color="auto"/>
            <w:right w:val="none" w:sz="0" w:space="0" w:color="auto"/>
          </w:divBdr>
        </w:div>
        <w:div w:id="1534805720">
          <w:marLeft w:val="0"/>
          <w:marRight w:val="0"/>
          <w:marTop w:val="0"/>
          <w:marBottom w:val="0"/>
          <w:divBdr>
            <w:top w:val="none" w:sz="0" w:space="0" w:color="auto"/>
            <w:left w:val="none" w:sz="0" w:space="0" w:color="auto"/>
            <w:bottom w:val="none" w:sz="0" w:space="0" w:color="auto"/>
            <w:right w:val="none" w:sz="0" w:space="0" w:color="auto"/>
          </w:divBdr>
        </w:div>
        <w:div w:id="1542471030">
          <w:marLeft w:val="0"/>
          <w:marRight w:val="0"/>
          <w:marTop w:val="0"/>
          <w:marBottom w:val="0"/>
          <w:divBdr>
            <w:top w:val="none" w:sz="0" w:space="0" w:color="auto"/>
            <w:left w:val="none" w:sz="0" w:space="0" w:color="auto"/>
            <w:bottom w:val="none" w:sz="0" w:space="0" w:color="auto"/>
            <w:right w:val="none" w:sz="0" w:space="0" w:color="auto"/>
          </w:divBdr>
        </w:div>
        <w:div w:id="1542858017">
          <w:marLeft w:val="0"/>
          <w:marRight w:val="0"/>
          <w:marTop w:val="0"/>
          <w:marBottom w:val="0"/>
          <w:divBdr>
            <w:top w:val="none" w:sz="0" w:space="0" w:color="auto"/>
            <w:left w:val="none" w:sz="0" w:space="0" w:color="auto"/>
            <w:bottom w:val="none" w:sz="0" w:space="0" w:color="auto"/>
            <w:right w:val="none" w:sz="0" w:space="0" w:color="auto"/>
          </w:divBdr>
        </w:div>
        <w:div w:id="1545171710">
          <w:marLeft w:val="0"/>
          <w:marRight w:val="0"/>
          <w:marTop w:val="0"/>
          <w:marBottom w:val="0"/>
          <w:divBdr>
            <w:top w:val="none" w:sz="0" w:space="0" w:color="auto"/>
            <w:left w:val="none" w:sz="0" w:space="0" w:color="auto"/>
            <w:bottom w:val="none" w:sz="0" w:space="0" w:color="auto"/>
            <w:right w:val="none" w:sz="0" w:space="0" w:color="auto"/>
          </w:divBdr>
        </w:div>
        <w:div w:id="1548756953">
          <w:marLeft w:val="0"/>
          <w:marRight w:val="0"/>
          <w:marTop w:val="0"/>
          <w:marBottom w:val="0"/>
          <w:divBdr>
            <w:top w:val="none" w:sz="0" w:space="0" w:color="auto"/>
            <w:left w:val="none" w:sz="0" w:space="0" w:color="auto"/>
            <w:bottom w:val="none" w:sz="0" w:space="0" w:color="auto"/>
            <w:right w:val="none" w:sz="0" w:space="0" w:color="auto"/>
          </w:divBdr>
        </w:div>
        <w:div w:id="1551452904">
          <w:marLeft w:val="0"/>
          <w:marRight w:val="0"/>
          <w:marTop w:val="0"/>
          <w:marBottom w:val="0"/>
          <w:divBdr>
            <w:top w:val="none" w:sz="0" w:space="0" w:color="auto"/>
            <w:left w:val="none" w:sz="0" w:space="0" w:color="auto"/>
            <w:bottom w:val="none" w:sz="0" w:space="0" w:color="auto"/>
            <w:right w:val="none" w:sz="0" w:space="0" w:color="auto"/>
          </w:divBdr>
        </w:div>
        <w:div w:id="1554349136">
          <w:marLeft w:val="0"/>
          <w:marRight w:val="0"/>
          <w:marTop w:val="0"/>
          <w:marBottom w:val="0"/>
          <w:divBdr>
            <w:top w:val="none" w:sz="0" w:space="0" w:color="auto"/>
            <w:left w:val="none" w:sz="0" w:space="0" w:color="auto"/>
            <w:bottom w:val="none" w:sz="0" w:space="0" w:color="auto"/>
            <w:right w:val="none" w:sz="0" w:space="0" w:color="auto"/>
          </w:divBdr>
        </w:div>
        <w:div w:id="1555309508">
          <w:marLeft w:val="0"/>
          <w:marRight w:val="0"/>
          <w:marTop w:val="0"/>
          <w:marBottom w:val="0"/>
          <w:divBdr>
            <w:top w:val="none" w:sz="0" w:space="0" w:color="auto"/>
            <w:left w:val="none" w:sz="0" w:space="0" w:color="auto"/>
            <w:bottom w:val="none" w:sz="0" w:space="0" w:color="auto"/>
            <w:right w:val="none" w:sz="0" w:space="0" w:color="auto"/>
          </w:divBdr>
        </w:div>
        <w:div w:id="1562904090">
          <w:marLeft w:val="0"/>
          <w:marRight w:val="0"/>
          <w:marTop w:val="0"/>
          <w:marBottom w:val="0"/>
          <w:divBdr>
            <w:top w:val="none" w:sz="0" w:space="0" w:color="auto"/>
            <w:left w:val="none" w:sz="0" w:space="0" w:color="auto"/>
            <w:bottom w:val="none" w:sz="0" w:space="0" w:color="auto"/>
            <w:right w:val="none" w:sz="0" w:space="0" w:color="auto"/>
          </w:divBdr>
        </w:div>
        <w:div w:id="1563828498">
          <w:marLeft w:val="0"/>
          <w:marRight w:val="0"/>
          <w:marTop w:val="0"/>
          <w:marBottom w:val="0"/>
          <w:divBdr>
            <w:top w:val="none" w:sz="0" w:space="0" w:color="auto"/>
            <w:left w:val="none" w:sz="0" w:space="0" w:color="auto"/>
            <w:bottom w:val="none" w:sz="0" w:space="0" w:color="auto"/>
            <w:right w:val="none" w:sz="0" w:space="0" w:color="auto"/>
          </w:divBdr>
        </w:div>
        <w:div w:id="1567764064">
          <w:marLeft w:val="0"/>
          <w:marRight w:val="0"/>
          <w:marTop w:val="0"/>
          <w:marBottom w:val="0"/>
          <w:divBdr>
            <w:top w:val="none" w:sz="0" w:space="0" w:color="auto"/>
            <w:left w:val="none" w:sz="0" w:space="0" w:color="auto"/>
            <w:bottom w:val="none" w:sz="0" w:space="0" w:color="auto"/>
            <w:right w:val="none" w:sz="0" w:space="0" w:color="auto"/>
          </w:divBdr>
        </w:div>
        <w:div w:id="1571891697">
          <w:marLeft w:val="0"/>
          <w:marRight w:val="0"/>
          <w:marTop w:val="0"/>
          <w:marBottom w:val="0"/>
          <w:divBdr>
            <w:top w:val="none" w:sz="0" w:space="0" w:color="auto"/>
            <w:left w:val="none" w:sz="0" w:space="0" w:color="auto"/>
            <w:bottom w:val="none" w:sz="0" w:space="0" w:color="auto"/>
            <w:right w:val="none" w:sz="0" w:space="0" w:color="auto"/>
          </w:divBdr>
        </w:div>
        <w:div w:id="1575579963">
          <w:marLeft w:val="0"/>
          <w:marRight w:val="0"/>
          <w:marTop w:val="0"/>
          <w:marBottom w:val="0"/>
          <w:divBdr>
            <w:top w:val="none" w:sz="0" w:space="0" w:color="auto"/>
            <w:left w:val="none" w:sz="0" w:space="0" w:color="auto"/>
            <w:bottom w:val="none" w:sz="0" w:space="0" w:color="auto"/>
            <w:right w:val="none" w:sz="0" w:space="0" w:color="auto"/>
          </w:divBdr>
        </w:div>
        <w:div w:id="1577663661">
          <w:marLeft w:val="0"/>
          <w:marRight w:val="0"/>
          <w:marTop w:val="0"/>
          <w:marBottom w:val="0"/>
          <w:divBdr>
            <w:top w:val="none" w:sz="0" w:space="0" w:color="auto"/>
            <w:left w:val="none" w:sz="0" w:space="0" w:color="auto"/>
            <w:bottom w:val="none" w:sz="0" w:space="0" w:color="auto"/>
            <w:right w:val="none" w:sz="0" w:space="0" w:color="auto"/>
          </w:divBdr>
        </w:div>
        <w:div w:id="1577982940">
          <w:marLeft w:val="0"/>
          <w:marRight w:val="0"/>
          <w:marTop w:val="0"/>
          <w:marBottom w:val="0"/>
          <w:divBdr>
            <w:top w:val="none" w:sz="0" w:space="0" w:color="auto"/>
            <w:left w:val="none" w:sz="0" w:space="0" w:color="auto"/>
            <w:bottom w:val="none" w:sz="0" w:space="0" w:color="auto"/>
            <w:right w:val="none" w:sz="0" w:space="0" w:color="auto"/>
          </w:divBdr>
        </w:div>
        <w:div w:id="1578326894">
          <w:marLeft w:val="0"/>
          <w:marRight w:val="0"/>
          <w:marTop w:val="0"/>
          <w:marBottom w:val="0"/>
          <w:divBdr>
            <w:top w:val="none" w:sz="0" w:space="0" w:color="auto"/>
            <w:left w:val="none" w:sz="0" w:space="0" w:color="auto"/>
            <w:bottom w:val="none" w:sz="0" w:space="0" w:color="auto"/>
            <w:right w:val="none" w:sz="0" w:space="0" w:color="auto"/>
          </w:divBdr>
        </w:div>
        <w:div w:id="1580407557">
          <w:marLeft w:val="0"/>
          <w:marRight w:val="0"/>
          <w:marTop w:val="0"/>
          <w:marBottom w:val="0"/>
          <w:divBdr>
            <w:top w:val="none" w:sz="0" w:space="0" w:color="auto"/>
            <w:left w:val="none" w:sz="0" w:space="0" w:color="auto"/>
            <w:bottom w:val="none" w:sz="0" w:space="0" w:color="auto"/>
            <w:right w:val="none" w:sz="0" w:space="0" w:color="auto"/>
          </w:divBdr>
        </w:div>
        <w:div w:id="1581326975">
          <w:marLeft w:val="0"/>
          <w:marRight w:val="0"/>
          <w:marTop w:val="0"/>
          <w:marBottom w:val="0"/>
          <w:divBdr>
            <w:top w:val="none" w:sz="0" w:space="0" w:color="auto"/>
            <w:left w:val="none" w:sz="0" w:space="0" w:color="auto"/>
            <w:bottom w:val="none" w:sz="0" w:space="0" w:color="auto"/>
            <w:right w:val="none" w:sz="0" w:space="0" w:color="auto"/>
          </w:divBdr>
        </w:div>
        <w:div w:id="1585333865">
          <w:marLeft w:val="0"/>
          <w:marRight w:val="0"/>
          <w:marTop w:val="0"/>
          <w:marBottom w:val="0"/>
          <w:divBdr>
            <w:top w:val="none" w:sz="0" w:space="0" w:color="auto"/>
            <w:left w:val="none" w:sz="0" w:space="0" w:color="auto"/>
            <w:bottom w:val="none" w:sz="0" w:space="0" w:color="auto"/>
            <w:right w:val="none" w:sz="0" w:space="0" w:color="auto"/>
          </w:divBdr>
        </w:div>
        <w:div w:id="1587574554">
          <w:marLeft w:val="0"/>
          <w:marRight w:val="0"/>
          <w:marTop w:val="0"/>
          <w:marBottom w:val="0"/>
          <w:divBdr>
            <w:top w:val="none" w:sz="0" w:space="0" w:color="auto"/>
            <w:left w:val="none" w:sz="0" w:space="0" w:color="auto"/>
            <w:bottom w:val="none" w:sz="0" w:space="0" w:color="auto"/>
            <w:right w:val="none" w:sz="0" w:space="0" w:color="auto"/>
          </w:divBdr>
        </w:div>
        <w:div w:id="1588031961">
          <w:marLeft w:val="0"/>
          <w:marRight w:val="0"/>
          <w:marTop w:val="0"/>
          <w:marBottom w:val="0"/>
          <w:divBdr>
            <w:top w:val="none" w:sz="0" w:space="0" w:color="auto"/>
            <w:left w:val="none" w:sz="0" w:space="0" w:color="auto"/>
            <w:bottom w:val="none" w:sz="0" w:space="0" w:color="auto"/>
            <w:right w:val="none" w:sz="0" w:space="0" w:color="auto"/>
          </w:divBdr>
        </w:div>
        <w:div w:id="1590428012">
          <w:marLeft w:val="0"/>
          <w:marRight w:val="0"/>
          <w:marTop w:val="0"/>
          <w:marBottom w:val="0"/>
          <w:divBdr>
            <w:top w:val="none" w:sz="0" w:space="0" w:color="auto"/>
            <w:left w:val="none" w:sz="0" w:space="0" w:color="auto"/>
            <w:bottom w:val="none" w:sz="0" w:space="0" w:color="auto"/>
            <w:right w:val="none" w:sz="0" w:space="0" w:color="auto"/>
          </w:divBdr>
        </w:div>
        <w:div w:id="1591353617">
          <w:marLeft w:val="0"/>
          <w:marRight w:val="0"/>
          <w:marTop w:val="0"/>
          <w:marBottom w:val="0"/>
          <w:divBdr>
            <w:top w:val="none" w:sz="0" w:space="0" w:color="auto"/>
            <w:left w:val="none" w:sz="0" w:space="0" w:color="auto"/>
            <w:bottom w:val="none" w:sz="0" w:space="0" w:color="auto"/>
            <w:right w:val="none" w:sz="0" w:space="0" w:color="auto"/>
          </w:divBdr>
        </w:div>
        <w:div w:id="1591743170">
          <w:marLeft w:val="0"/>
          <w:marRight w:val="0"/>
          <w:marTop w:val="0"/>
          <w:marBottom w:val="0"/>
          <w:divBdr>
            <w:top w:val="none" w:sz="0" w:space="0" w:color="auto"/>
            <w:left w:val="none" w:sz="0" w:space="0" w:color="auto"/>
            <w:bottom w:val="none" w:sz="0" w:space="0" w:color="auto"/>
            <w:right w:val="none" w:sz="0" w:space="0" w:color="auto"/>
          </w:divBdr>
        </w:div>
        <w:div w:id="1591816219">
          <w:marLeft w:val="0"/>
          <w:marRight w:val="0"/>
          <w:marTop w:val="0"/>
          <w:marBottom w:val="0"/>
          <w:divBdr>
            <w:top w:val="none" w:sz="0" w:space="0" w:color="auto"/>
            <w:left w:val="none" w:sz="0" w:space="0" w:color="auto"/>
            <w:bottom w:val="none" w:sz="0" w:space="0" w:color="auto"/>
            <w:right w:val="none" w:sz="0" w:space="0" w:color="auto"/>
          </w:divBdr>
        </w:div>
        <w:div w:id="1599365784">
          <w:marLeft w:val="0"/>
          <w:marRight w:val="0"/>
          <w:marTop w:val="0"/>
          <w:marBottom w:val="0"/>
          <w:divBdr>
            <w:top w:val="none" w:sz="0" w:space="0" w:color="auto"/>
            <w:left w:val="none" w:sz="0" w:space="0" w:color="auto"/>
            <w:bottom w:val="none" w:sz="0" w:space="0" w:color="auto"/>
            <w:right w:val="none" w:sz="0" w:space="0" w:color="auto"/>
          </w:divBdr>
        </w:div>
        <w:div w:id="1600140254">
          <w:marLeft w:val="0"/>
          <w:marRight w:val="0"/>
          <w:marTop w:val="0"/>
          <w:marBottom w:val="0"/>
          <w:divBdr>
            <w:top w:val="none" w:sz="0" w:space="0" w:color="auto"/>
            <w:left w:val="none" w:sz="0" w:space="0" w:color="auto"/>
            <w:bottom w:val="none" w:sz="0" w:space="0" w:color="auto"/>
            <w:right w:val="none" w:sz="0" w:space="0" w:color="auto"/>
          </w:divBdr>
        </w:div>
        <w:div w:id="1604338610">
          <w:marLeft w:val="0"/>
          <w:marRight w:val="0"/>
          <w:marTop w:val="0"/>
          <w:marBottom w:val="0"/>
          <w:divBdr>
            <w:top w:val="none" w:sz="0" w:space="0" w:color="auto"/>
            <w:left w:val="none" w:sz="0" w:space="0" w:color="auto"/>
            <w:bottom w:val="none" w:sz="0" w:space="0" w:color="auto"/>
            <w:right w:val="none" w:sz="0" w:space="0" w:color="auto"/>
          </w:divBdr>
        </w:div>
        <w:div w:id="1608535309">
          <w:marLeft w:val="0"/>
          <w:marRight w:val="0"/>
          <w:marTop w:val="0"/>
          <w:marBottom w:val="0"/>
          <w:divBdr>
            <w:top w:val="none" w:sz="0" w:space="0" w:color="auto"/>
            <w:left w:val="none" w:sz="0" w:space="0" w:color="auto"/>
            <w:bottom w:val="none" w:sz="0" w:space="0" w:color="auto"/>
            <w:right w:val="none" w:sz="0" w:space="0" w:color="auto"/>
          </w:divBdr>
        </w:div>
        <w:div w:id="1612542922">
          <w:marLeft w:val="0"/>
          <w:marRight w:val="0"/>
          <w:marTop w:val="0"/>
          <w:marBottom w:val="0"/>
          <w:divBdr>
            <w:top w:val="none" w:sz="0" w:space="0" w:color="auto"/>
            <w:left w:val="none" w:sz="0" w:space="0" w:color="auto"/>
            <w:bottom w:val="none" w:sz="0" w:space="0" w:color="auto"/>
            <w:right w:val="none" w:sz="0" w:space="0" w:color="auto"/>
          </w:divBdr>
        </w:div>
        <w:div w:id="1613517871">
          <w:marLeft w:val="0"/>
          <w:marRight w:val="0"/>
          <w:marTop w:val="0"/>
          <w:marBottom w:val="0"/>
          <w:divBdr>
            <w:top w:val="none" w:sz="0" w:space="0" w:color="auto"/>
            <w:left w:val="none" w:sz="0" w:space="0" w:color="auto"/>
            <w:bottom w:val="none" w:sz="0" w:space="0" w:color="auto"/>
            <w:right w:val="none" w:sz="0" w:space="0" w:color="auto"/>
          </w:divBdr>
        </w:div>
        <w:div w:id="1619482878">
          <w:marLeft w:val="0"/>
          <w:marRight w:val="0"/>
          <w:marTop w:val="0"/>
          <w:marBottom w:val="0"/>
          <w:divBdr>
            <w:top w:val="none" w:sz="0" w:space="0" w:color="auto"/>
            <w:left w:val="none" w:sz="0" w:space="0" w:color="auto"/>
            <w:bottom w:val="none" w:sz="0" w:space="0" w:color="auto"/>
            <w:right w:val="none" w:sz="0" w:space="0" w:color="auto"/>
          </w:divBdr>
        </w:div>
        <w:div w:id="1621449570">
          <w:marLeft w:val="0"/>
          <w:marRight w:val="0"/>
          <w:marTop w:val="0"/>
          <w:marBottom w:val="0"/>
          <w:divBdr>
            <w:top w:val="none" w:sz="0" w:space="0" w:color="auto"/>
            <w:left w:val="none" w:sz="0" w:space="0" w:color="auto"/>
            <w:bottom w:val="none" w:sz="0" w:space="0" w:color="auto"/>
            <w:right w:val="none" w:sz="0" w:space="0" w:color="auto"/>
          </w:divBdr>
        </w:div>
        <w:div w:id="1628702756">
          <w:marLeft w:val="0"/>
          <w:marRight w:val="0"/>
          <w:marTop w:val="0"/>
          <w:marBottom w:val="0"/>
          <w:divBdr>
            <w:top w:val="none" w:sz="0" w:space="0" w:color="auto"/>
            <w:left w:val="none" w:sz="0" w:space="0" w:color="auto"/>
            <w:bottom w:val="none" w:sz="0" w:space="0" w:color="auto"/>
            <w:right w:val="none" w:sz="0" w:space="0" w:color="auto"/>
          </w:divBdr>
        </w:div>
        <w:div w:id="1629239289">
          <w:marLeft w:val="0"/>
          <w:marRight w:val="0"/>
          <w:marTop w:val="0"/>
          <w:marBottom w:val="0"/>
          <w:divBdr>
            <w:top w:val="none" w:sz="0" w:space="0" w:color="auto"/>
            <w:left w:val="none" w:sz="0" w:space="0" w:color="auto"/>
            <w:bottom w:val="none" w:sz="0" w:space="0" w:color="auto"/>
            <w:right w:val="none" w:sz="0" w:space="0" w:color="auto"/>
          </w:divBdr>
        </w:div>
        <w:div w:id="1640527070">
          <w:marLeft w:val="0"/>
          <w:marRight w:val="0"/>
          <w:marTop w:val="0"/>
          <w:marBottom w:val="0"/>
          <w:divBdr>
            <w:top w:val="none" w:sz="0" w:space="0" w:color="auto"/>
            <w:left w:val="none" w:sz="0" w:space="0" w:color="auto"/>
            <w:bottom w:val="none" w:sz="0" w:space="0" w:color="auto"/>
            <w:right w:val="none" w:sz="0" w:space="0" w:color="auto"/>
          </w:divBdr>
        </w:div>
        <w:div w:id="1643342115">
          <w:marLeft w:val="0"/>
          <w:marRight w:val="0"/>
          <w:marTop w:val="0"/>
          <w:marBottom w:val="0"/>
          <w:divBdr>
            <w:top w:val="none" w:sz="0" w:space="0" w:color="auto"/>
            <w:left w:val="none" w:sz="0" w:space="0" w:color="auto"/>
            <w:bottom w:val="none" w:sz="0" w:space="0" w:color="auto"/>
            <w:right w:val="none" w:sz="0" w:space="0" w:color="auto"/>
          </w:divBdr>
        </w:div>
        <w:div w:id="1646931031">
          <w:marLeft w:val="0"/>
          <w:marRight w:val="0"/>
          <w:marTop w:val="0"/>
          <w:marBottom w:val="0"/>
          <w:divBdr>
            <w:top w:val="none" w:sz="0" w:space="0" w:color="auto"/>
            <w:left w:val="none" w:sz="0" w:space="0" w:color="auto"/>
            <w:bottom w:val="none" w:sz="0" w:space="0" w:color="auto"/>
            <w:right w:val="none" w:sz="0" w:space="0" w:color="auto"/>
          </w:divBdr>
        </w:div>
        <w:div w:id="1647247753">
          <w:marLeft w:val="0"/>
          <w:marRight w:val="0"/>
          <w:marTop w:val="0"/>
          <w:marBottom w:val="0"/>
          <w:divBdr>
            <w:top w:val="none" w:sz="0" w:space="0" w:color="auto"/>
            <w:left w:val="none" w:sz="0" w:space="0" w:color="auto"/>
            <w:bottom w:val="none" w:sz="0" w:space="0" w:color="auto"/>
            <w:right w:val="none" w:sz="0" w:space="0" w:color="auto"/>
          </w:divBdr>
        </w:div>
        <w:div w:id="1647664791">
          <w:marLeft w:val="0"/>
          <w:marRight w:val="0"/>
          <w:marTop w:val="0"/>
          <w:marBottom w:val="0"/>
          <w:divBdr>
            <w:top w:val="none" w:sz="0" w:space="0" w:color="auto"/>
            <w:left w:val="none" w:sz="0" w:space="0" w:color="auto"/>
            <w:bottom w:val="none" w:sz="0" w:space="0" w:color="auto"/>
            <w:right w:val="none" w:sz="0" w:space="0" w:color="auto"/>
          </w:divBdr>
        </w:div>
        <w:div w:id="1656370086">
          <w:marLeft w:val="0"/>
          <w:marRight w:val="0"/>
          <w:marTop w:val="0"/>
          <w:marBottom w:val="0"/>
          <w:divBdr>
            <w:top w:val="none" w:sz="0" w:space="0" w:color="auto"/>
            <w:left w:val="none" w:sz="0" w:space="0" w:color="auto"/>
            <w:bottom w:val="none" w:sz="0" w:space="0" w:color="auto"/>
            <w:right w:val="none" w:sz="0" w:space="0" w:color="auto"/>
          </w:divBdr>
        </w:div>
        <w:div w:id="1658071561">
          <w:marLeft w:val="0"/>
          <w:marRight w:val="0"/>
          <w:marTop w:val="0"/>
          <w:marBottom w:val="0"/>
          <w:divBdr>
            <w:top w:val="none" w:sz="0" w:space="0" w:color="auto"/>
            <w:left w:val="none" w:sz="0" w:space="0" w:color="auto"/>
            <w:bottom w:val="none" w:sz="0" w:space="0" w:color="auto"/>
            <w:right w:val="none" w:sz="0" w:space="0" w:color="auto"/>
          </w:divBdr>
        </w:div>
        <w:div w:id="1663505175">
          <w:marLeft w:val="0"/>
          <w:marRight w:val="0"/>
          <w:marTop w:val="0"/>
          <w:marBottom w:val="0"/>
          <w:divBdr>
            <w:top w:val="none" w:sz="0" w:space="0" w:color="auto"/>
            <w:left w:val="none" w:sz="0" w:space="0" w:color="auto"/>
            <w:bottom w:val="none" w:sz="0" w:space="0" w:color="auto"/>
            <w:right w:val="none" w:sz="0" w:space="0" w:color="auto"/>
          </w:divBdr>
        </w:div>
        <w:div w:id="1663895751">
          <w:marLeft w:val="0"/>
          <w:marRight w:val="0"/>
          <w:marTop w:val="0"/>
          <w:marBottom w:val="0"/>
          <w:divBdr>
            <w:top w:val="none" w:sz="0" w:space="0" w:color="auto"/>
            <w:left w:val="none" w:sz="0" w:space="0" w:color="auto"/>
            <w:bottom w:val="none" w:sz="0" w:space="0" w:color="auto"/>
            <w:right w:val="none" w:sz="0" w:space="0" w:color="auto"/>
          </w:divBdr>
        </w:div>
        <w:div w:id="1665547548">
          <w:marLeft w:val="0"/>
          <w:marRight w:val="0"/>
          <w:marTop w:val="0"/>
          <w:marBottom w:val="0"/>
          <w:divBdr>
            <w:top w:val="none" w:sz="0" w:space="0" w:color="auto"/>
            <w:left w:val="none" w:sz="0" w:space="0" w:color="auto"/>
            <w:bottom w:val="none" w:sz="0" w:space="0" w:color="auto"/>
            <w:right w:val="none" w:sz="0" w:space="0" w:color="auto"/>
          </w:divBdr>
        </w:div>
        <w:div w:id="1666276934">
          <w:marLeft w:val="0"/>
          <w:marRight w:val="0"/>
          <w:marTop w:val="0"/>
          <w:marBottom w:val="0"/>
          <w:divBdr>
            <w:top w:val="none" w:sz="0" w:space="0" w:color="auto"/>
            <w:left w:val="none" w:sz="0" w:space="0" w:color="auto"/>
            <w:bottom w:val="none" w:sz="0" w:space="0" w:color="auto"/>
            <w:right w:val="none" w:sz="0" w:space="0" w:color="auto"/>
          </w:divBdr>
        </w:div>
        <w:div w:id="1666546081">
          <w:marLeft w:val="0"/>
          <w:marRight w:val="0"/>
          <w:marTop w:val="0"/>
          <w:marBottom w:val="0"/>
          <w:divBdr>
            <w:top w:val="none" w:sz="0" w:space="0" w:color="auto"/>
            <w:left w:val="none" w:sz="0" w:space="0" w:color="auto"/>
            <w:bottom w:val="none" w:sz="0" w:space="0" w:color="auto"/>
            <w:right w:val="none" w:sz="0" w:space="0" w:color="auto"/>
          </w:divBdr>
        </w:div>
        <w:div w:id="1667199352">
          <w:marLeft w:val="0"/>
          <w:marRight w:val="0"/>
          <w:marTop w:val="0"/>
          <w:marBottom w:val="0"/>
          <w:divBdr>
            <w:top w:val="none" w:sz="0" w:space="0" w:color="auto"/>
            <w:left w:val="none" w:sz="0" w:space="0" w:color="auto"/>
            <w:bottom w:val="none" w:sz="0" w:space="0" w:color="auto"/>
            <w:right w:val="none" w:sz="0" w:space="0" w:color="auto"/>
          </w:divBdr>
        </w:div>
        <w:div w:id="1667245807">
          <w:marLeft w:val="0"/>
          <w:marRight w:val="0"/>
          <w:marTop w:val="0"/>
          <w:marBottom w:val="0"/>
          <w:divBdr>
            <w:top w:val="none" w:sz="0" w:space="0" w:color="auto"/>
            <w:left w:val="none" w:sz="0" w:space="0" w:color="auto"/>
            <w:bottom w:val="none" w:sz="0" w:space="0" w:color="auto"/>
            <w:right w:val="none" w:sz="0" w:space="0" w:color="auto"/>
          </w:divBdr>
        </w:div>
        <w:div w:id="1667245822">
          <w:marLeft w:val="0"/>
          <w:marRight w:val="0"/>
          <w:marTop w:val="0"/>
          <w:marBottom w:val="0"/>
          <w:divBdr>
            <w:top w:val="none" w:sz="0" w:space="0" w:color="auto"/>
            <w:left w:val="none" w:sz="0" w:space="0" w:color="auto"/>
            <w:bottom w:val="none" w:sz="0" w:space="0" w:color="auto"/>
            <w:right w:val="none" w:sz="0" w:space="0" w:color="auto"/>
          </w:divBdr>
        </w:div>
        <w:div w:id="1669137271">
          <w:marLeft w:val="0"/>
          <w:marRight w:val="0"/>
          <w:marTop w:val="0"/>
          <w:marBottom w:val="0"/>
          <w:divBdr>
            <w:top w:val="none" w:sz="0" w:space="0" w:color="auto"/>
            <w:left w:val="none" w:sz="0" w:space="0" w:color="auto"/>
            <w:bottom w:val="none" w:sz="0" w:space="0" w:color="auto"/>
            <w:right w:val="none" w:sz="0" w:space="0" w:color="auto"/>
          </w:divBdr>
        </w:div>
        <w:div w:id="1670210389">
          <w:marLeft w:val="0"/>
          <w:marRight w:val="0"/>
          <w:marTop w:val="0"/>
          <w:marBottom w:val="0"/>
          <w:divBdr>
            <w:top w:val="none" w:sz="0" w:space="0" w:color="auto"/>
            <w:left w:val="none" w:sz="0" w:space="0" w:color="auto"/>
            <w:bottom w:val="none" w:sz="0" w:space="0" w:color="auto"/>
            <w:right w:val="none" w:sz="0" w:space="0" w:color="auto"/>
          </w:divBdr>
        </w:div>
        <w:div w:id="1671760190">
          <w:marLeft w:val="0"/>
          <w:marRight w:val="0"/>
          <w:marTop w:val="0"/>
          <w:marBottom w:val="0"/>
          <w:divBdr>
            <w:top w:val="none" w:sz="0" w:space="0" w:color="auto"/>
            <w:left w:val="none" w:sz="0" w:space="0" w:color="auto"/>
            <w:bottom w:val="none" w:sz="0" w:space="0" w:color="auto"/>
            <w:right w:val="none" w:sz="0" w:space="0" w:color="auto"/>
          </w:divBdr>
        </w:div>
        <w:div w:id="1672683067">
          <w:marLeft w:val="0"/>
          <w:marRight w:val="0"/>
          <w:marTop w:val="0"/>
          <w:marBottom w:val="0"/>
          <w:divBdr>
            <w:top w:val="none" w:sz="0" w:space="0" w:color="auto"/>
            <w:left w:val="none" w:sz="0" w:space="0" w:color="auto"/>
            <w:bottom w:val="none" w:sz="0" w:space="0" w:color="auto"/>
            <w:right w:val="none" w:sz="0" w:space="0" w:color="auto"/>
          </w:divBdr>
        </w:div>
        <w:div w:id="1673559724">
          <w:marLeft w:val="0"/>
          <w:marRight w:val="0"/>
          <w:marTop w:val="0"/>
          <w:marBottom w:val="0"/>
          <w:divBdr>
            <w:top w:val="none" w:sz="0" w:space="0" w:color="auto"/>
            <w:left w:val="none" w:sz="0" w:space="0" w:color="auto"/>
            <w:bottom w:val="none" w:sz="0" w:space="0" w:color="auto"/>
            <w:right w:val="none" w:sz="0" w:space="0" w:color="auto"/>
          </w:divBdr>
        </w:div>
        <w:div w:id="1683580754">
          <w:marLeft w:val="0"/>
          <w:marRight w:val="0"/>
          <w:marTop w:val="0"/>
          <w:marBottom w:val="0"/>
          <w:divBdr>
            <w:top w:val="none" w:sz="0" w:space="0" w:color="auto"/>
            <w:left w:val="none" w:sz="0" w:space="0" w:color="auto"/>
            <w:bottom w:val="none" w:sz="0" w:space="0" w:color="auto"/>
            <w:right w:val="none" w:sz="0" w:space="0" w:color="auto"/>
          </w:divBdr>
        </w:div>
        <w:div w:id="1683586837">
          <w:marLeft w:val="0"/>
          <w:marRight w:val="0"/>
          <w:marTop w:val="0"/>
          <w:marBottom w:val="0"/>
          <w:divBdr>
            <w:top w:val="none" w:sz="0" w:space="0" w:color="auto"/>
            <w:left w:val="none" w:sz="0" w:space="0" w:color="auto"/>
            <w:bottom w:val="none" w:sz="0" w:space="0" w:color="auto"/>
            <w:right w:val="none" w:sz="0" w:space="0" w:color="auto"/>
          </w:divBdr>
        </w:div>
        <w:div w:id="1685667569">
          <w:marLeft w:val="0"/>
          <w:marRight w:val="0"/>
          <w:marTop w:val="0"/>
          <w:marBottom w:val="0"/>
          <w:divBdr>
            <w:top w:val="none" w:sz="0" w:space="0" w:color="auto"/>
            <w:left w:val="none" w:sz="0" w:space="0" w:color="auto"/>
            <w:bottom w:val="none" w:sz="0" w:space="0" w:color="auto"/>
            <w:right w:val="none" w:sz="0" w:space="0" w:color="auto"/>
          </w:divBdr>
        </w:div>
        <w:div w:id="1686592690">
          <w:marLeft w:val="0"/>
          <w:marRight w:val="0"/>
          <w:marTop w:val="0"/>
          <w:marBottom w:val="0"/>
          <w:divBdr>
            <w:top w:val="none" w:sz="0" w:space="0" w:color="auto"/>
            <w:left w:val="none" w:sz="0" w:space="0" w:color="auto"/>
            <w:bottom w:val="none" w:sz="0" w:space="0" w:color="auto"/>
            <w:right w:val="none" w:sz="0" w:space="0" w:color="auto"/>
          </w:divBdr>
        </w:div>
        <w:div w:id="1686832698">
          <w:marLeft w:val="0"/>
          <w:marRight w:val="0"/>
          <w:marTop w:val="0"/>
          <w:marBottom w:val="0"/>
          <w:divBdr>
            <w:top w:val="none" w:sz="0" w:space="0" w:color="auto"/>
            <w:left w:val="none" w:sz="0" w:space="0" w:color="auto"/>
            <w:bottom w:val="none" w:sz="0" w:space="0" w:color="auto"/>
            <w:right w:val="none" w:sz="0" w:space="0" w:color="auto"/>
          </w:divBdr>
        </w:div>
        <w:div w:id="1686905373">
          <w:marLeft w:val="0"/>
          <w:marRight w:val="0"/>
          <w:marTop w:val="0"/>
          <w:marBottom w:val="0"/>
          <w:divBdr>
            <w:top w:val="none" w:sz="0" w:space="0" w:color="auto"/>
            <w:left w:val="none" w:sz="0" w:space="0" w:color="auto"/>
            <w:bottom w:val="none" w:sz="0" w:space="0" w:color="auto"/>
            <w:right w:val="none" w:sz="0" w:space="0" w:color="auto"/>
          </w:divBdr>
        </w:div>
        <w:div w:id="1690719405">
          <w:marLeft w:val="0"/>
          <w:marRight w:val="0"/>
          <w:marTop w:val="0"/>
          <w:marBottom w:val="0"/>
          <w:divBdr>
            <w:top w:val="none" w:sz="0" w:space="0" w:color="auto"/>
            <w:left w:val="none" w:sz="0" w:space="0" w:color="auto"/>
            <w:bottom w:val="none" w:sz="0" w:space="0" w:color="auto"/>
            <w:right w:val="none" w:sz="0" w:space="0" w:color="auto"/>
          </w:divBdr>
        </w:div>
        <w:div w:id="1693532048">
          <w:marLeft w:val="0"/>
          <w:marRight w:val="0"/>
          <w:marTop w:val="0"/>
          <w:marBottom w:val="0"/>
          <w:divBdr>
            <w:top w:val="none" w:sz="0" w:space="0" w:color="auto"/>
            <w:left w:val="none" w:sz="0" w:space="0" w:color="auto"/>
            <w:bottom w:val="none" w:sz="0" w:space="0" w:color="auto"/>
            <w:right w:val="none" w:sz="0" w:space="0" w:color="auto"/>
          </w:divBdr>
        </w:div>
        <w:div w:id="1693536242">
          <w:marLeft w:val="0"/>
          <w:marRight w:val="0"/>
          <w:marTop w:val="0"/>
          <w:marBottom w:val="0"/>
          <w:divBdr>
            <w:top w:val="none" w:sz="0" w:space="0" w:color="auto"/>
            <w:left w:val="none" w:sz="0" w:space="0" w:color="auto"/>
            <w:bottom w:val="none" w:sz="0" w:space="0" w:color="auto"/>
            <w:right w:val="none" w:sz="0" w:space="0" w:color="auto"/>
          </w:divBdr>
        </w:div>
        <w:div w:id="1696927394">
          <w:marLeft w:val="0"/>
          <w:marRight w:val="0"/>
          <w:marTop w:val="0"/>
          <w:marBottom w:val="0"/>
          <w:divBdr>
            <w:top w:val="none" w:sz="0" w:space="0" w:color="auto"/>
            <w:left w:val="none" w:sz="0" w:space="0" w:color="auto"/>
            <w:bottom w:val="none" w:sz="0" w:space="0" w:color="auto"/>
            <w:right w:val="none" w:sz="0" w:space="0" w:color="auto"/>
          </w:divBdr>
        </w:div>
        <w:div w:id="1697151196">
          <w:marLeft w:val="0"/>
          <w:marRight w:val="0"/>
          <w:marTop w:val="0"/>
          <w:marBottom w:val="0"/>
          <w:divBdr>
            <w:top w:val="none" w:sz="0" w:space="0" w:color="auto"/>
            <w:left w:val="none" w:sz="0" w:space="0" w:color="auto"/>
            <w:bottom w:val="none" w:sz="0" w:space="0" w:color="auto"/>
            <w:right w:val="none" w:sz="0" w:space="0" w:color="auto"/>
          </w:divBdr>
        </w:div>
        <w:div w:id="1703479451">
          <w:marLeft w:val="0"/>
          <w:marRight w:val="0"/>
          <w:marTop w:val="0"/>
          <w:marBottom w:val="0"/>
          <w:divBdr>
            <w:top w:val="none" w:sz="0" w:space="0" w:color="auto"/>
            <w:left w:val="none" w:sz="0" w:space="0" w:color="auto"/>
            <w:bottom w:val="none" w:sz="0" w:space="0" w:color="auto"/>
            <w:right w:val="none" w:sz="0" w:space="0" w:color="auto"/>
          </w:divBdr>
        </w:div>
        <w:div w:id="1704357596">
          <w:marLeft w:val="0"/>
          <w:marRight w:val="0"/>
          <w:marTop w:val="0"/>
          <w:marBottom w:val="0"/>
          <w:divBdr>
            <w:top w:val="none" w:sz="0" w:space="0" w:color="auto"/>
            <w:left w:val="none" w:sz="0" w:space="0" w:color="auto"/>
            <w:bottom w:val="none" w:sz="0" w:space="0" w:color="auto"/>
            <w:right w:val="none" w:sz="0" w:space="0" w:color="auto"/>
          </w:divBdr>
        </w:div>
        <w:div w:id="1708408538">
          <w:marLeft w:val="0"/>
          <w:marRight w:val="0"/>
          <w:marTop w:val="0"/>
          <w:marBottom w:val="0"/>
          <w:divBdr>
            <w:top w:val="none" w:sz="0" w:space="0" w:color="auto"/>
            <w:left w:val="none" w:sz="0" w:space="0" w:color="auto"/>
            <w:bottom w:val="none" w:sz="0" w:space="0" w:color="auto"/>
            <w:right w:val="none" w:sz="0" w:space="0" w:color="auto"/>
          </w:divBdr>
        </w:div>
        <w:div w:id="1709376947">
          <w:marLeft w:val="0"/>
          <w:marRight w:val="0"/>
          <w:marTop w:val="0"/>
          <w:marBottom w:val="0"/>
          <w:divBdr>
            <w:top w:val="none" w:sz="0" w:space="0" w:color="auto"/>
            <w:left w:val="none" w:sz="0" w:space="0" w:color="auto"/>
            <w:bottom w:val="none" w:sz="0" w:space="0" w:color="auto"/>
            <w:right w:val="none" w:sz="0" w:space="0" w:color="auto"/>
          </w:divBdr>
        </w:div>
        <w:div w:id="1709837914">
          <w:marLeft w:val="0"/>
          <w:marRight w:val="0"/>
          <w:marTop w:val="0"/>
          <w:marBottom w:val="0"/>
          <w:divBdr>
            <w:top w:val="none" w:sz="0" w:space="0" w:color="auto"/>
            <w:left w:val="none" w:sz="0" w:space="0" w:color="auto"/>
            <w:bottom w:val="none" w:sz="0" w:space="0" w:color="auto"/>
            <w:right w:val="none" w:sz="0" w:space="0" w:color="auto"/>
          </w:divBdr>
        </w:div>
        <w:div w:id="1709993629">
          <w:marLeft w:val="0"/>
          <w:marRight w:val="0"/>
          <w:marTop w:val="0"/>
          <w:marBottom w:val="0"/>
          <w:divBdr>
            <w:top w:val="none" w:sz="0" w:space="0" w:color="auto"/>
            <w:left w:val="none" w:sz="0" w:space="0" w:color="auto"/>
            <w:bottom w:val="none" w:sz="0" w:space="0" w:color="auto"/>
            <w:right w:val="none" w:sz="0" w:space="0" w:color="auto"/>
          </w:divBdr>
        </w:div>
        <w:div w:id="1712682651">
          <w:marLeft w:val="0"/>
          <w:marRight w:val="0"/>
          <w:marTop w:val="0"/>
          <w:marBottom w:val="0"/>
          <w:divBdr>
            <w:top w:val="none" w:sz="0" w:space="0" w:color="auto"/>
            <w:left w:val="none" w:sz="0" w:space="0" w:color="auto"/>
            <w:bottom w:val="none" w:sz="0" w:space="0" w:color="auto"/>
            <w:right w:val="none" w:sz="0" w:space="0" w:color="auto"/>
          </w:divBdr>
        </w:div>
        <w:div w:id="1717777711">
          <w:marLeft w:val="0"/>
          <w:marRight w:val="0"/>
          <w:marTop w:val="0"/>
          <w:marBottom w:val="0"/>
          <w:divBdr>
            <w:top w:val="none" w:sz="0" w:space="0" w:color="auto"/>
            <w:left w:val="none" w:sz="0" w:space="0" w:color="auto"/>
            <w:bottom w:val="none" w:sz="0" w:space="0" w:color="auto"/>
            <w:right w:val="none" w:sz="0" w:space="0" w:color="auto"/>
          </w:divBdr>
        </w:div>
        <w:div w:id="1728644997">
          <w:marLeft w:val="0"/>
          <w:marRight w:val="0"/>
          <w:marTop w:val="0"/>
          <w:marBottom w:val="0"/>
          <w:divBdr>
            <w:top w:val="none" w:sz="0" w:space="0" w:color="auto"/>
            <w:left w:val="none" w:sz="0" w:space="0" w:color="auto"/>
            <w:bottom w:val="none" w:sz="0" w:space="0" w:color="auto"/>
            <w:right w:val="none" w:sz="0" w:space="0" w:color="auto"/>
          </w:divBdr>
        </w:div>
        <w:div w:id="1728844823">
          <w:marLeft w:val="0"/>
          <w:marRight w:val="0"/>
          <w:marTop w:val="0"/>
          <w:marBottom w:val="0"/>
          <w:divBdr>
            <w:top w:val="none" w:sz="0" w:space="0" w:color="auto"/>
            <w:left w:val="none" w:sz="0" w:space="0" w:color="auto"/>
            <w:bottom w:val="none" w:sz="0" w:space="0" w:color="auto"/>
            <w:right w:val="none" w:sz="0" w:space="0" w:color="auto"/>
          </w:divBdr>
        </w:div>
        <w:div w:id="1729381245">
          <w:marLeft w:val="0"/>
          <w:marRight w:val="0"/>
          <w:marTop w:val="0"/>
          <w:marBottom w:val="0"/>
          <w:divBdr>
            <w:top w:val="none" w:sz="0" w:space="0" w:color="auto"/>
            <w:left w:val="none" w:sz="0" w:space="0" w:color="auto"/>
            <w:bottom w:val="none" w:sz="0" w:space="0" w:color="auto"/>
            <w:right w:val="none" w:sz="0" w:space="0" w:color="auto"/>
          </w:divBdr>
        </w:div>
        <w:div w:id="1731465491">
          <w:marLeft w:val="0"/>
          <w:marRight w:val="0"/>
          <w:marTop w:val="0"/>
          <w:marBottom w:val="0"/>
          <w:divBdr>
            <w:top w:val="none" w:sz="0" w:space="0" w:color="auto"/>
            <w:left w:val="none" w:sz="0" w:space="0" w:color="auto"/>
            <w:bottom w:val="none" w:sz="0" w:space="0" w:color="auto"/>
            <w:right w:val="none" w:sz="0" w:space="0" w:color="auto"/>
          </w:divBdr>
        </w:div>
        <w:div w:id="1731683365">
          <w:marLeft w:val="0"/>
          <w:marRight w:val="0"/>
          <w:marTop w:val="0"/>
          <w:marBottom w:val="0"/>
          <w:divBdr>
            <w:top w:val="none" w:sz="0" w:space="0" w:color="auto"/>
            <w:left w:val="none" w:sz="0" w:space="0" w:color="auto"/>
            <w:bottom w:val="none" w:sz="0" w:space="0" w:color="auto"/>
            <w:right w:val="none" w:sz="0" w:space="0" w:color="auto"/>
          </w:divBdr>
        </w:div>
        <w:div w:id="1734354319">
          <w:marLeft w:val="0"/>
          <w:marRight w:val="0"/>
          <w:marTop w:val="0"/>
          <w:marBottom w:val="0"/>
          <w:divBdr>
            <w:top w:val="none" w:sz="0" w:space="0" w:color="auto"/>
            <w:left w:val="none" w:sz="0" w:space="0" w:color="auto"/>
            <w:bottom w:val="none" w:sz="0" w:space="0" w:color="auto"/>
            <w:right w:val="none" w:sz="0" w:space="0" w:color="auto"/>
          </w:divBdr>
        </w:div>
        <w:div w:id="1736704031">
          <w:marLeft w:val="0"/>
          <w:marRight w:val="0"/>
          <w:marTop w:val="0"/>
          <w:marBottom w:val="0"/>
          <w:divBdr>
            <w:top w:val="none" w:sz="0" w:space="0" w:color="auto"/>
            <w:left w:val="none" w:sz="0" w:space="0" w:color="auto"/>
            <w:bottom w:val="none" w:sz="0" w:space="0" w:color="auto"/>
            <w:right w:val="none" w:sz="0" w:space="0" w:color="auto"/>
          </w:divBdr>
        </w:div>
        <w:div w:id="1737244147">
          <w:marLeft w:val="0"/>
          <w:marRight w:val="0"/>
          <w:marTop w:val="0"/>
          <w:marBottom w:val="0"/>
          <w:divBdr>
            <w:top w:val="none" w:sz="0" w:space="0" w:color="auto"/>
            <w:left w:val="none" w:sz="0" w:space="0" w:color="auto"/>
            <w:bottom w:val="none" w:sz="0" w:space="0" w:color="auto"/>
            <w:right w:val="none" w:sz="0" w:space="0" w:color="auto"/>
          </w:divBdr>
        </w:div>
        <w:div w:id="1742288876">
          <w:marLeft w:val="0"/>
          <w:marRight w:val="0"/>
          <w:marTop w:val="0"/>
          <w:marBottom w:val="0"/>
          <w:divBdr>
            <w:top w:val="none" w:sz="0" w:space="0" w:color="auto"/>
            <w:left w:val="none" w:sz="0" w:space="0" w:color="auto"/>
            <w:bottom w:val="none" w:sz="0" w:space="0" w:color="auto"/>
            <w:right w:val="none" w:sz="0" w:space="0" w:color="auto"/>
          </w:divBdr>
        </w:div>
        <w:div w:id="1742828694">
          <w:marLeft w:val="0"/>
          <w:marRight w:val="0"/>
          <w:marTop w:val="0"/>
          <w:marBottom w:val="0"/>
          <w:divBdr>
            <w:top w:val="none" w:sz="0" w:space="0" w:color="auto"/>
            <w:left w:val="none" w:sz="0" w:space="0" w:color="auto"/>
            <w:bottom w:val="none" w:sz="0" w:space="0" w:color="auto"/>
            <w:right w:val="none" w:sz="0" w:space="0" w:color="auto"/>
          </w:divBdr>
        </w:div>
        <w:div w:id="1747799369">
          <w:marLeft w:val="0"/>
          <w:marRight w:val="0"/>
          <w:marTop w:val="0"/>
          <w:marBottom w:val="0"/>
          <w:divBdr>
            <w:top w:val="none" w:sz="0" w:space="0" w:color="auto"/>
            <w:left w:val="none" w:sz="0" w:space="0" w:color="auto"/>
            <w:bottom w:val="none" w:sz="0" w:space="0" w:color="auto"/>
            <w:right w:val="none" w:sz="0" w:space="0" w:color="auto"/>
          </w:divBdr>
        </w:div>
        <w:div w:id="1749962464">
          <w:marLeft w:val="0"/>
          <w:marRight w:val="0"/>
          <w:marTop w:val="0"/>
          <w:marBottom w:val="0"/>
          <w:divBdr>
            <w:top w:val="none" w:sz="0" w:space="0" w:color="auto"/>
            <w:left w:val="none" w:sz="0" w:space="0" w:color="auto"/>
            <w:bottom w:val="none" w:sz="0" w:space="0" w:color="auto"/>
            <w:right w:val="none" w:sz="0" w:space="0" w:color="auto"/>
          </w:divBdr>
        </w:div>
        <w:div w:id="1750496439">
          <w:marLeft w:val="0"/>
          <w:marRight w:val="0"/>
          <w:marTop w:val="0"/>
          <w:marBottom w:val="0"/>
          <w:divBdr>
            <w:top w:val="none" w:sz="0" w:space="0" w:color="auto"/>
            <w:left w:val="none" w:sz="0" w:space="0" w:color="auto"/>
            <w:bottom w:val="none" w:sz="0" w:space="0" w:color="auto"/>
            <w:right w:val="none" w:sz="0" w:space="0" w:color="auto"/>
          </w:divBdr>
        </w:div>
        <w:div w:id="1752041324">
          <w:marLeft w:val="0"/>
          <w:marRight w:val="0"/>
          <w:marTop w:val="0"/>
          <w:marBottom w:val="0"/>
          <w:divBdr>
            <w:top w:val="none" w:sz="0" w:space="0" w:color="auto"/>
            <w:left w:val="none" w:sz="0" w:space="0" w:color="auto"/>
            <w:bottom w:val="none" w:sz="0" w:space="0" w:color="auto"/>
            <w:right w:val="none" w:sz="0" w:space="0" w:color="auto"/>
          </w:divBdr>
        </w:div>
        <w:div w:id="1756509760">
          <w:marLeft w:val="0"/>
          <w:marRight w:val="0"/>
          <w:marTop w:val="0"/>
          <w:marBottom w:val="0"/>
          <w:divBdr>
            <w:top w:val="none" w:sz="0" w:space="0" w:color="auto"/>
            <w:left w:val="none" w:sz="0" w:space="0" w:color="auto"/>
            <w:bottom w:val="none" w:sz="0" w:space="0" w:color="auto"/>
            <w:right w:val="none" w:sz="0" w:space="0" w:color="auto"/>
          </w:divBdr>
        </w:div>
        <w:div w:id="1758281944">
          <w:marLeft w:val="0"/>
          <w:marRight w:val="0"/>
          <w:marTop w:val="0"/>
          <w:marBottom w:val="0"/>
          <w:divBdr>
            <w:top w:val="none" w:sz="0" w:space="0" w:color="auto"/>
            <w:left w:val="none" w:sz="0" w:space="0" w:color="auto"/>
            <w:bottom w:val="none" w:sz="0" w:space="0" w:color="auto"/>
            <w:right w:val="none" w:sz="0" w:space="0" w:color="auto"/>
          </w:divBdr>
        </w:div>
        <w:div w:id="1763599043">
          <w:marLeft w:val="0"/>
          <w:marRight w:val="0"/>
          <w:marTop w:val="0"/>
          <w:marBottom w:val="0"/>
          <w:divBdr>
            <w:top w:val="none" w:sz="0" w:space="0" w:color="auto"/>
            <w:left w:val="none" w:sz="0" w:space="0" w:color="auto"/>
            <w:bottom w:val="none" w:sz="0" w:space="0" w:color="auto"/>
            <w:right w:val="none" w:sz="0" w:space="0" w:color="auto"/>
          </w:divBdr>
        </w:div>
        <w:div w:id="1763988680">
          <w:marLeft w:val="0"/>
          <w:marRight w:val="0"/>
          <w:marTop w:val="0"/>
          <w:marBottom w:val="0"/>
          <w:divBdr>
            <w:top w:val="none" w:sz="0" w:space="0" w:color="auto"/>
            <w:left w:val="none" w:sz="0" w:space="0" w:color="auto"/>
            <w:bottom w:val="none" w:sz="0" w:space="0" w:color="auto"/>
            <w:right w:val="none" w:sz="0" w:space="0" w:color="auto"/>
          </w:divBdr>
        </w:div>
        <w:div w:id="1765296673">
          <w:marLeft w:val="0"/>
          <w:marRight w:val="0"/>
          <w:marTop w:val="0"/>
          <w:marBottom w:val="0"/>
          <w:divBdr>
            <w:top w:val="none" w:sz="0" w:space="0" w:color="auto"/>
            <w:left w:val="none" w:sz="0" w:space="0" w:color="auto"/>
            <w:bottom w:val="none" w:sz="0" w:space="0" w:color="auto"/>
            <w:right w:val="none" w:sz="0" w:space="0" w:color="auto"/>
          </w:divBdr>
        </w:div>
        <w:div w:id="1765880261">
          <w:marLeft w:val="0"/>
          <w:marRight w:val="0"/>
          <w:marTop w:val="0"/>
          <w:marBottom w:val="0"/>
          <w:divBdr>
            <w:top w:val="none" w:sz="0" w:space="0" w:color="auto"/>
            <w:left w:val="none" w:sz="0" w:space="0" w:color="auto"/>
            <w:bottom w:val="none" w:sz="0" w:space="0" w:color="auto"/>
            <w:right w:val="none" w:sz="0" w:space="0" w:color="auto"/>
          </w:divBdr>
        </w:div>
        <w:div w:id="1766458983">
          <w:marLeft w:val="0"/>
          <w:marRight w:val="0"/>
          <w:marTop w:val="0"/>
          <w:marBottom w:val="0"/>
          <w:divBdr>
            <w:top w:val="none" w:sz="0" w:space="0" w:color="auto"/>
            <w:left w:val="none" w:sz="0" w:space="0" w:color="auto"/>
            <w:bottom w:val="none" w:sz="0" w:space="0" w:color="auto"/>
            <w:right w:val="none" w:sz="0" w:space="0" w:color="auto"/>
          </w:divBdr>
        </w:div>
        <w:div w:id="1769544778">
          <w:marLeft w:val="0"/>
          <w:marRight w:val="0"/>
          <w:marTop w:val="0"/>
          <w:marBottom w:val="0"/>
          <w:divBdr>
            <w:top w:val="none" w:sz="0" w:space="0" w:color="auto"/>
            <w:left w:val="none" w:sz="0" w:space="0" w:color="auto"/>
            <w:bottom w:val="none" w:sz="0" w:space="0" w:color="auto"/>
            <w:right w:val="none" w:sz="0" w:space="0" w:color="auto"/>
          </w:divBdr>
        </w:div>
        <w:div w:id="1771194872">
          <w:marLeft w:val="0"/>
          <w:marRight w:val="0"/>
          <w:marTop w:val="0"/>
          <w:marBottom w:val="0"/>
          <w:divBdr>
            <w:top w:val="none" w:sz="0" w:space="0" w:color="auto"/>
            <w:left w:val="none" w:sz="0" w:space="0" w:color="auto"/>
            <w:bottom w:val="none" w:sz="0" w:space="0" w:color="auto"/>
            <w:right w:val="none" w:sz="0" w:space="0" w:color="auto"/>
          </w:divBdr>
        </w:div>
        <w:div w:id="1771580076">
          <w:marLeft w:val="0"/>
          <w:marRight w:val="0"/>
          <w:marTop w:val="0"/>
          <w:marBottom w:val="0"/>
          <w:divBdr>
            <w:top w:val="none" w:sz="0" w:space="0" w:color="auto"/>
            <w:left w:val="none" w:sz="0" w:space="0" w:color="auto"/>
            <w:bottom w:val="none" w:sz="0" w:space="0" w:color="auto"/>
            <w:right w:val="none" w:sz="0" w:space="0" w:color="auto"/>
          </w:divBdr>
        </w:div>
        <w:div w:id="1774128861">
          <w:marLeft w:val="0"/>
          <w:marRight w:val="0"/>
          <w:marTop w:val="0"/>
          <w:marBottom w:val="0"/>
          <w:divBdr>
            <w:top w:val="none" w:sz="0" w:space="0" w:color="auto"/>
            <w:left w:val="none" w:sz="0" w:space="0" w:color="auto"/>
            <w:bottom w:val="none" w:sz="0" w:space="0" w:color="auto"/>
            <w:right w:val="none" w:sz="0" w:space="0" w:color="auto"/>
          </w:divBdr>
        </w:div>
        <w:div w:id="1779370515">
          <w:marLeft w:val="0"/>
          <w:marRight w:val="0"/>
          <w:marTop w:val="0"/>
          <w:marBottom w:val="0"/>
          <w:divBdr>
            <w:top w:val="none" w:sz="0" w:space="0" w:color="auto"/>
            <w:left w:val="none" w:sz="0" w:space="0" w:color="auto"/>
            <w:bottom w:val="none" w:sz="0" w:space="0" w:color="auto"/>
            <w:right w:val="none" w:sz="0" w:space="0" w:color="auto"/>
          </w:divBdr>
        </w:div>
        <w:div w:id="1780030801">
          <w:marLeft w:val="0"/>
          <w:marRight w:val="0"/>
          <w:marTop w:val="0"/>
          <w:marBottom w:val="0"/>
          <w:divBdr>
            <w:top w:val="none" w:sz="0" w:space="0" w:color="auto"/>
            <w:left w:val="none" w:sz="0" w:space="0" w:color="auto"/>
            <w:bottom w:val="none" w:sz="0" w:space="0" w:color="auto"/>
            <w:right w:val="none" w:sz="0" w:space="0" w:color="auto"/>
          </w:divBdr>
        </w:div>
        <w:div w:id="1781489064">
          <w:marLeft w:val="0"/>
          <w:marRight w:val="0"/>
          <w:marTop w:val="0"/>
          <w:marBottom w:val="0"/>
          <w:divBdr>
            <w:top w:val="none" w:sz="0" w:space="0" w:color="auto"/>
            <w:left w:val="none" w:sz="0" w:space="0" w:color="auto"/>
            <w:bottom w:val="none" w:sz="0" w:space="0" w:color="auto"/>
            <w:right w:val="none" w:sz="0" w:space="0" w:color="auto"/>
          </w:divBdr>
        </w:div>
        <w:div w:id="1785494301">
          <w:marLeft w:val="0"/>
          <w:marRight w:val="0"/>
          <w:marTop w:val="0"/>
          <w:marBottom w:val="0"/>
          <w:divBdr>
            <w:top w:val="none" w:sz="0" w:space="0" w:color="auto"/>
            <w:left w:val="none" w:sz="0" w:space="0" w:color="auto"/>
            <w:bottom w:val="none" w:sz="0" w:space="0" w:color="auto"/>
            <w:right w:val="none" w:sz="0" w:space="0" w:color="auto"/>
          </w:divBdr>
        </w:div>
        <w:div w:id="1786462986">
          <w:marLeft w:val="0"/>
          <w:marRight w:val="0"/>
          <w:marTop w:val="0"/>
          <w:marBottom w:val="0"/>
          <w:divBdr>
            <w:top w:val="none" w:sz="0" w:space="0" w:color="auto"/>
            <w:left w:val="none" w:sz="0" w:space="0" w:color="auto"/>
            <w:bottom w:val="none" w:sz="0" w:space="0" w:color="auto"/>
            <w:right w:val="none" w:sz="0" w:space="0" w:color="auto"/>
          </w:divBdr>
        </w:div>
        <w:div w:id="1787309187">
          <w:marLeft w:val="0"/>
          <w:marRight w:val="0"/>
          <w:marTop w:val="0"/>
          <w:marBottom w:val="0"/>
          <w:divBdr>
            <w:top w:val="none" w:sz="0" w:space="0" w:color="auto"/>
            <w:left w:val="none" w:sz="0" w:space="0" w:color="auto"/>
            <w:bottom w:val="none" w:sz="0" w:space="0" w:color="auto"/>
            <w:right w:val="none" w:sz="0" w:space="0" w:color="auto"/>
          </w:divBdr>
        </w:div>
        <w:div w:id="1787851614">
          <w:marLeft w:val="0"/>
          <w:marRight w:val="0"/>
          <w:marTop w:val="0"/>
          <w:marBottom w:val="0"/>
          <w:divBdr>
            <w:top w:val="none" w:sz="0" w:space="0" w:color="auto"/>
            <w:left w:val="none" w:sz="0" w:space="0" w:color="auto"/>
            <w:bottom w:val="none" w:sz="0" w:space="0" w:color="auto"/>
            <w:right w:val="none" w:sz="0" w:space="0" w:color="auto"/>
          </w:divBdr>
        </w:div>
        <w:div w:id="1792747599">
          <w:marLeft w:val="0"/>
          <w:marRight w:val="0"/>
          <w:marTop w:val="0"/>
          <w:marBottom w:val="0"/>
          <w:divBdr>
            <w:top w:val="none" w:sz="0" w:space="0" w:color="auto"/>
            <w:left w:val="none" w:sz="0" w:space="0" w:color="auto"/>
            <w:bottom w:val="none" w:sz="0" w:space="0" w:color="auto"/>
            <w:right w:val="none" w:sz="0" w:space="0" w:color="auto"/>
          </w:divBdr>
        </w:div>
        <w:div w:id="1793748813">
          <w:marLeft w:val="0"/>
          <w:marRight w:val="0"/>
          <w:marTop w:val="0"/>
          <w:marBottom w:val="0"/>
          <w:divBdr>
            <w:top w:val="none" w:sz="0" w:space="0" w:color="auto"/>
            <w:left w:val="none" w:sz="0" w:space="0" w:color="auto"/>
            <w:bottom w:val="none" w:sz="0" w:space="0" w:color="auto"/>
            <w:right w:val="none" w:sz="0" w:space="0" w:color="auto"/>
          </w:divBdr>
        </w:div>
        <w:div w:id="1795564623">
          <w:marLeft w:val="0"/>
          <w:marRight w:val="0"/>
          <w:marTop w:val="0"/>
          <w:marBottom w:val="0"/>
          <w:divBdr>
            <w:top w:val="none" w:sz="0" w:space="0" w:color="auto"/>
            <w:left w:val="none" w:sz="0" w:space="0" w:color="auto"/>
            <w:bottom w:val="none" w:sz="0" w:space="0" w:color="auto"/>
            <w:right w:val="none" w:sz="0" w:space="0" w:color="auto"/>
          </w:divBdr>
        </w:div>
        <w:div w:id="1797017241">
          <w:marLeft w:val="0"/>
          <w:marRight w:val="0"/>
          <w:marTop w:val="0"/>
          <w:marBottom w:val="0"/>
          <w:divBdr>
            <w:top w:val="none" w:sz="0" w:space="0" w:color="auto"/>
            <w:left w:val="none" w:sz="0" w:space="0" w:color="auto"/>
            <w:bottom w:val="none" w:sz="0" w:space="0" w:color="auto"/>
            <w:right w:val="none" w:sz="0" w:space="0" w:color="auto"/>
          </w:divBdr>
        </w:div>
        <w:div w:id="1806580831">
          <w:marLeft w:val="0"/>
          <w:marRight w:val="0"/>
          <w:marTop w:val="0"/>
          <w:marBottom w:val="0"/>
          <w:divBdr>
            <w:top w:val="none" w:sz="0" w:space="0" w:color="auto"/>
            <w:left w:val="none" w:sz="0" w:space="0" w:color="auto"/>
            <w:bottom w:val="none" w:sz="0" w:space="0" w:color="auto"/>
            <w:right w:val="none" w:sz="0" w:space="0" w:color="auto"/>
          </w:divBdr>
        </w:div>
        <w:div w:id="1817993405">
          <w:marLeft w:val="0"/>
          <w:marRight w:val="0"/>
          <w:marTop w:val="0"/>
          <w:marBottom w:val="0"/>
          <w:divBdr>
            <w:top w:val="none" w:sz="0" w:space="0" w:color="auto"/>
            <w:left w:val="none" w:sz="0" w:space="0" w:color="auto"/>
            <w:bottom w:val="none" w:sz="0" w:space="0" w:color="auto"/>
            <w:right w:val="none" w:sz="0" w:space="0" w:color="auto"/>
          </w:divBdr>
        </w:div>
        <w:div w:id="1821656485">
          <w:marLeft w:val="0"/>
          <w:marRight w:val="0"/>
          <w:marTop w:val="0"/>
          <w:marBottom w:val="0"/>
          <w:divBdr>
            <w:top w:val="none" w:sz="0" w:space="0" w:color="auto"/>
            <w:left w:val="none" w:sz="0" w:space="0" w:color="auto"/>
            <w:bottom w:val="none" w:sz="0" w:space="0" w:color="auto"/>
            <w:right w:val="none" w:sz="0" w:space="0" w:color="auto"/>
          </w:divBdr>
        </w:div>
        <w:div w:id="1822767082">
          <w:marLeft w:val="0"/>
          <w:marRight w:val="0"/>
          <w:marTop w:val="0"/>
          <w:marBottom w:val="0"/>
          <w:divBdr>
            <w:top w:val="none" w:sz="0" w:space="0" w:color="auto"/>
            <w:left w:val="none" w:sz="0" w:space="0" w:color="auto"/>
            <w:bottom w:val="none" w:sz="0" w:space="0" w:color="auto"/>
            <w:right w:val="none" w:sz="0" w:space="0" w:color="auto"/>
          </w:divBdr>
        </w:div>
        <w:div w:id="1825470300">
          <w:marLeft w:val="0"/>
          <w:marRight w:val="0"/>
          <w:marTop w:val="0"/>
          <w:marBottom w:val="0"/>
          <w:divBdr>
            <w:top w:val="none" w:sz="0" w:space="0" w:color="auto"/>
            <w:left w:val="none" w:sz="0" w:space="0" w:color="auto"/>
            <w:bottom w:val="none" w:sz="0" w:space="0" w:color="auto"/>
            <w:right w:val="none" w:sz="0" w:space="0" w:color="auto"/>
          </w:divBdr>
        </w:div>
        <w:div w:id="1825970625">
          <w:marLeft w:val="0"/>
          <w:marRight w:val="0"/>
          <w:marTop w:val="0"/>
          <w:marBottom w:val="0"/>
          <w:divBdr>
            <w:top w:val="none" w:sz="0" w:space="0" w:color="auto"/>
            <w:left w:val="none" w:sz="0" w:space="0" w:color="auto"/>
            <w:bottom w:val="none" w:sz="0" w:space="0" w:color="auto"/>
            <w:right w:val="none" w:sz="0" w:space="0" w:color="auto"/>
          </w:divBdr>
        </w:div>
        <w:div w:id="1826169067">
          <w:marLeft w:val="0"/>
          <w:marRight w:val="0"/>
          <w:marTop w:val="0"/>
          <w:marBottom w:val="0"/>
          <w:divBdr>
            <w:top w:val="none" w:sz="0" w:space="0" w:color="auto"/>
            <w:left w:val="none" w:sz="0" w:space="0" w:color="auto"/>
            <w:bottom w:val="none" w:sz="0" w:space="0" w:color="auto"/>
            <w:right w:val="none" w:sz="0" w:space="0" w:color="auto"/>
          </w:divBdr>
        </w:div>
        <w:div w:id="1826817157">
          <w:marLeft w:val="0"/>
          <w:marRight w:val="0"/>
          <w:marTop w:val="0"/>
          <w:marBottom w:val="0"/>
          <w:divBdr>
            <w:top w:val="none" w:sz="0" w:space="0" w:color="auto"/>
            <w:left w:val="none" w:sz="0" w:space="0" w:color="auto"/>
            <w:bottom w:val="none" w:sz="0" w:space="0" w:color="auto"/>
            <w:right w:val="none" w:sz="0" w:space="0" w:color="auto"/>
          </w:divBdr>
        </w:div>
        <w:div w:id="1827016038">
          <w:marLeft w:val="0"/>
          <w:marRight w:val="0"/>
          <w:marTop w:val="0"/>
          <w:marBottom w:val="0"/>
          <w:divBdr>
            <w:top w:val="none" w:sz="0" w:space="0" w:color="auto"/>
            <w:left w:val="none" w:sz="0" w:space="0" w:color="auto"/>
            <w:bottom w:val="none" w:sz="0" w:space="0" w:color="auto"/>
            <w:right w:val="none" w:sz="0" w:space="0" w:color="auto"/>
          </w:divBdr>
        </w:div>
        <w:div w:id="1829058280">
          <w:marLeft w:val="0"/>
          <w:marRight w:val="0"/>
          <w:marTop w:val="0"/>
          <w:marBottom w:val="0"/>
          <w:divBdr>
            <w:top w:val="none" w:sz="0" w:space="0" w:color="auto"/>
            <w:left w:val="none" w:sz="0" w:space="0" w:color="auto"/>
            <w:bottom w:val="none" w:sz="0" w:space="0" w:color="auto"/>
            <w:right w:val="none" w:sz="0" w:space="0" w:color="auto"/>
          </w:divBdr>
        </w:div>
        <w:div w:id="1829713778">
          <w:marLeft w:val="0"/>
          <w:marRight w:val="0"/>
          <w:marTop w:val="0"/>
          <w:marBottom w:val="0"/>
          <w:divBdr>
            <w:top w:val="none" w:sz="0" w:space="0" w:color="auto"/>
            <w:left w:val="none" w:sz="0" w:space="0" w:color="auto"/>
            <w:bottom w:val="none" w:sz="0" w:space="0" w:color="auto"/>
            <w:right w:val="none" w:sz="0" w:space="0" w:color="auto"/>
          </w:divBdr>
        </w:div>
        <w:div w:id="1831166960">
          <w:marLeft w:val="0"/>
          <w:marRight w:val="0"/>
          <w:marTop w:val="0"/>
          <w:marBottom w:val="0"/>
          <w:divBdr>
            <w:top w:val="none" w:sz="0" w:space="0" w:color="auto"/>
            <w:left w:val="none" w:sz="0" w:space="0" w:color="auto"/>
            <w:bottom w:val="none" w:sz="0" w:space="0" w:color="auto"/>
            <w:right w:val="none" w:sz="0" w:space="0" w:color="auto"/>
          </w:divBdr>
        </w:div>
        <w:div w:id="1836216729">
          <w:marLeft w:val="0"/>
          <w:marRight w:val="0"/>
          <w:marTop w:val="0"/>
          <w:marBottom w:val="0"/>
          <w:divBdr>
            <w:top w:val="none" w:sz="0" w:space="0" w:color="auto"/>
            <w:left w:val="none" w:sz="0" w:space="0" w:color="auto"/>
            <w:bottom w:val="none" w:sz="0" w:space="0" w:color="auto"/>
            <w:right w:val="none" w:sz="0" w:space="0" w:color="auto"/>
          </w:divBdr>
        </w:div>
        <w:div w:id="1837988521">
          <w:marLeft w:val="0"/>
          <w:marRight w:val="0"/>
          <w:marTop w:val="0"/>
          <w:marBottom w:val="0"/>
          <w:divBdr>
            <w:top w:val="none" w:sz="0" w:space="0" w:color="auto"/>
            <w:left w:val="none" w:sz="0" w:space="0" w:color="auto"/>
            <w:bottom w:val="none" w:sz="0" w:space="0" w:color="auto"/>
            <w:right w:val="none" w:sz="0" w:space="0" w:color="auto"/>
          </w:divBdr>
        </w:div>
        <w:div w:id="1844078122">
          <w:marLeft w:val="0"/>
          <w:marRight w:val="0"/>
          <w:marTop w:val="0"/>
          <w:marBottom w:val="0"/>
          <w:divBdr>
            <w:top w:val="none" w:sz="0" w:space="0" w:color="auto"/>
            <w:left w:val="none" w:sz="0" w:space="0" w:color="auto"/>
            <w:bottom w:val="none" w:sz="0" w:space="0" w:color="auto"/>
            <w:right w:val="none" w:sz="0" w:space="0" w:color="auto"/>
          </w:divBdr>
        </w:div>
        <w:div w:id="1845590300">
          <w:marLeft w:val="0"/>
          <w:marRight w:val="0"/>
          <w:marTop w:val="0"/>
          <w:marBottom w:val="0"/>
          <w:divBdr>
            <w:top w:val="none" w:sz="0" w:space="0" w:color="auto"/>
            <w:left w:val="none" w:sz="0" w:space="0" w:color="auto"/>
            <w:bottom w:val="none" w:sz="0" w:space="0" w:color="auto"/>
            <w:right w:val="none" w:sz="0" w:space="0" w:color="auto"/>
          </w:divBdr>
        </w:div>
        <w:div w:id="1850562954">
          <w:marLeft w:val="0"/>
          <w:marRight w:val="0"/>
          <w:marTop w:val="0"/>
          <w:marBottom w:val="0"/>
          <w:divBdr>
            <w:top w:val="none" w:sz="0" w:space="0" w:color="auto"/>
            <w:left w:val="none" w:sz="0" w:space="0" w:color="auto"/>
            <w:bottom w:val="none" w:sz="0" w:space="0" w:color="auto"/>
            <w:right w:val="none" w:sz="0" w:space="0" w:color="auto"/>
          </w:divBdr>
        </w:div>
        <w:div w:id="1852723480">
          <w:marLeft w:val="0"/>
          <w:marRight w:val="0"/>
          <w:marTop w:val="0"/>
          <w:marBottom w:val="0"/>
          <w:divBdr>
            <w:top w:val="none" w:sz="0" w:space="0" w:color="auto"/>
            <w:left w:val="none" w:sz="0" w:space="0" w:color="auto"/>
            <w:bottom w:val="none" w:sz="0" w:space="0" w:color="auto"/>
            <w:right w:val="none" w:sz="0" w:space="0" w:color="auto"/>
          </w:divBdr>
        </w:div>
        <w:div w:id="1854420940">
          <w:marLeft w:val="0"/>
          <w:marRight w:val="0"/>
          <w:marTop w:val="0"/>
          <w:marBottom w:val="0"/>
          <w:divBdr>
            <w:top w:val="none" w:sz="0" w:space="0" w:color="auto"/>
            <w:left w:val="none" w:sz="0" w:space="0" w:color="auto"/>
            <w:bottom w:val="none" w:sz="0" w:space="0" w:color="auto"/>
            <w:right w:val="none" w:sz="0" w:space="0" w:color="auto"/>
          </w:divBdr>
        </w:div>
        <w:div w:id="1856840760">
          <w:marLeft w:val="0"/>
          <w:marRight w:val="0"/>
          <w:marTop w:val="0"/>
          <w:marBottom w:val="0"/>
          <w:divBdr>
            <w:top w:val="none" w:sz="0" w:space="0" w:color="auto"/>
            <w:left w:val="none" w:sz="0" w:space="0" w:color="auto"/>
            <w:bottom w:val="none" w:sz="0" w:space="0" w:color="auto"/>
            <w:right w:val="none" w:sz="0" w:space="0" w:color="auto"/>
          </w:divBdr>
        </w:div>
        <w:div w:id="1861964133">
          <w:marLeft w:val="0"/>
          <w:marRight w:val="0"/>
          <w:marTop w:val="0"/>
          <w:marBottom w:val="0"/>
          <w:divBdr>
            <w:top w:val="none" w:sz="0" w:space="0" w:color="auto"/>
            <w:left w:val="none" w:sz="0" w:space="0" w:color="auto"/>
            <w:bottom w:val="none" w:sz="0" w:space="0" w:color="auto"/>
            <w:right w:val="none" w:sz="0" w:space="0" w:color="auto"/>
          </w:divBdr>
        </w:div>
        <w:div w:id="1865747057">
          <w:marLeft w:val="0"/>
          <w:marRight w:val="0"/>
          <w:marTop w:val="0"/>
          <w:marBottom w:val="0"/>
          <w:divBdr>
            <w:top w:val="none" w:sz="0" w:space="0" w:color="auto"/>
            <w:left w:val="none" w:sz="0" w:space="0" w:color="auto"/>
            <w:bottom w:val="none" w:sz="0" w:space="0" w:color="auto"/>
            <w:right w:val="none" w:sz="0" w:space="0" w:color="auto"/>
          </w:divBdr>
        </w:div>
        <w:div w:id="1866014051">
          <w:marLeft w:val="0"/>
          <w:marRight w:val="0"/>
          <w:marTop w:val="0"/>
          <w:marBottom w:val="0"/>
          <w:divBdr>
            <w:top w:val="none" w:sz="0" w:space="0" w:color="auto"/>
            <w:left w:val="none" w:sz="0" w:space="0" w:color="auto"/>
            <w:bottom w:val="none" w:sz="0" w:space="0" w:color="auto"/>
            <w:right w:val="none" w:sz="0" w:space="0" w:color="auto"/>
          </w:divBdr>
        </w:div>
        <w:div w:id="1869904102">
          <w:marLeft w:val="0"/>
          <w:marRight w:val="0"/>
          <w:marTop w:val="0"/>
          <w:marBottom w:val="0"/>
          <w:divBdr>
            <w:top w:val="none" w:sz="0" w:space="0" w:color="auto"/>
            <w:left w:val="none" w:sz="0" w:space="0" w:color="auto"/>
            <w:bottom w:val="none" w:sz="0" w:space="0" w:color="auto"/>
            <w:right w:val="none" w:sz="0" w:space="0" w:color="auto"/>
          </w:divBdr>
        </w:div>
        <w:div w:id="1872956495">
          <w:marLeft w:val="0"/>
          <w:marRight w:val="0"/>
          <w:marTop w:val="0"/>
          <w:marBottom w:val="0"/>
          <w:divBdr>
            <w:top w:val="none" w:sz="0" w:space="0" w:color="auto"/>
            <w:left w:val="none" w:sz="0" w:space="0" w:color="auto"/>
            <w:bottom w:val="none" w:sz="0" w:space="0" w:color="auto"/>
            <w:right w:val="none" w:sz="0" w:space="0" w:color="auto"/>
          </w:divBdr>
        </w:div>
        <w:div w:id="1876388961">
          <w:marLeft w:val="0"/>
          <w:marRight w:val="0"/>
          <w:marTop w:val="0"/>
          <w:marBottom w:val="0"/>
          <w:divBdr>
            <w:top w:val="none" w:sz="0" w:space="0" w:color="auto"/>
            <w:left w:val="none" w:sz="0" w:space="0" w:color="auto"/>
            <w:bottom w:val="none" w:sz="0" w:space="0" w:color="auto"/>
            <w:right w:val="none" w:sz="0" w:space="0" w:color="auto"/>
          </w:divBdr>
        </w:div>
        <w:div w:id="1876654415">
          <w:marLeft w:val="0"/>
          <w:marRight w:val="0"/>
          <w:marTop w:val="0"/>
          <w:marBottom w:val="0"/>
          <w:divBdr>
            <w:top w:val="none" w:sz="0" w:space="0" w:color="auto"/>
            <w:left w:val="none" w:sz="0" w:space="0" w:color="auto"/>
            <w:bottom w:val="none" w:sz="0" w:space="0" w:color="auto"/>
            <w:right w:val="none" w:sz="0" w:space="0" w:color="auto"/>
          </w:divBdr>
        </w:div>
        <w:div w:id="1879661587">
          <w:marLeft w:val="0"/>
          <w:marRight w:val="0"/>
          <w:marTop w:val="0"/>
          <w:marBottom w:val="0"/>
          <w:divBdr>
            <w:top w:val="none" w:sz="0" w:space="0" w:color="auto"/>
            <w:left w:val="none" w:sz="0" w:space="0" w:color="auto"/>
            <w:bottom w:val="none" w:sz="0" w:space="0" w:color="auto"/>
            <w:right w:val="none" w:sz="0" w:space="0" w:color="auto"/>
          </w:divBdr>
        </w:div>
        <w:div w:id="1882355621">
          <w:marLeft w:val="0"/>
          <w:marRight w:val="0"/>
          <w:marTop w:val="0"/>
          <w:marBottom w:val="0"/>
          <w:divBdr>
            <w:top w:val="none" w:sz="0" w:space="0" w:color="auto"/>
            <w:left w:val="none" w:sz="0" w:space="0" w:color="auto"/>
            <w:bottom w:val="none" w:sz="0" w:space="0" w:color="auto"/>
            <w:right w:val="none" w:sz="0" w:space="0" w:color="auto"/>
          </w:divBdr>
        </w:div>
        <w:div w:id="1882395438">
          <w:marLeft w:val="0"/>
          <w:marRight w:val="0"/>
          <w:marTop w:val="0"/>
          <w:marBottom w:val="0"/>
          <w:divBdr>
            <w:top w:val="none" w:sz="0" w:space="0" w:color="auto"/>
            <w:left w:val="none" w:sz="0" w:space="0" w:color="auto"/>
            <w:bottom w:val="none" w:sz="0" w:space="0" w:color="auto"/>
            <w:right w:val="none" w:sz="0" w:space="0" w:color="auto"/>
          </w:divBdr>
        </w:div>
        <w:div w:id="1887911978">
          <w:marLeft w:val="0"/>
          <w:marRight w:val="0"/>
          <w:marTop w:val="0"/>
          <w:marBottom w:val="0"/>
          <w:divBdr>
            <w:top w:val="none" w:sz="0" w:space="0" w:color="auto"/>
            <w:left w:val="none" w:sz="0" w:space="0" w:color="auto"/>
            <w:bottom w:val="none" w:sz="0" w:space="0" w:color="auto"/>
            <w:right w:val="none" w:sz="0" w:space="0" w:color="auto"/>
          </w:divBdr>
        </w:div>
        <w:div w:id="1891528618">
          <w:marLeft w:val="0"/>
          <w:marRight w:val="0"/>
          <w:marTop w:val="0"/>
          <w:marBottom w:val="0"/>
          <w:divBdr>
            <w:top w:val="none" w:sz="0" w:space="0" w:color="auto"/>
            <w:left w:val="none" w:sz="0" w:space="0" w:color="auto"/>
            <w:bottom w:val="none" w:sz="0" w:space="0" w:color="auto"/>
            <w:right w:val="none" w:sz="0" w:space="0" w:color="auto"/>
          </w:divBdr>
        </w:div>
        <w:div w:id="1892230162">
          <w:marLeft w:val="0"/>
          <w:marRight w:val="0"/>
          <w:marTop w:val="0"/>
          <w:marBottom w:val="0"/>
          <w:divBdr>
            <w:top w:val="none" w:sz="0" w:space="0" w:color="auto"/>
            <w:left w:val="none" w:sz="0" w:space="0" w:color="auto"/>
            <w:bottom w:val="none" w:sz="0" w:space="0" w:color="auto"/>
            <w:right w:val="none" w:sz="0" w:space="0" w:color="auto"/>
          </w:divBdr>
        </w:div>
        <w:div w:id="1897665959">
          <w:marLeft w:val="0"/>
          <w:marRight w:val="0"/>
          <w:marTop w:val="0"/>
          <w:marBottom w:val="0"/>
          <w:divBdr>
            <w:top w:val="none" w:sz="0" w:space="0" w:color="auto"/>
            <w:left w:val="none" w:sz="0" w:space="0" w:color="auto"/>
            <w:bottom w:val="none" w:sz="0" w:space="0" w:color="auto"/>
            <w:right w:val="none" w:sz="0" w:space="0" w:color="auto"/>
          </w:divBdr>
        </w:div>
        <w:div w:id="1899658354">
          <w:marLeft w:val="0"/>
          <w:marRight w:val="0"/>
          <w:marTop w:val="0"/>
          <w:marBottom w:val="0"/>
          <w:divBdr>
            <w:top w:val="none" w:sz="0" w:space="0" w:color="auto"/>
            <w:left w:val="none" w:sz="0" w:space="0" w:color="auto"/>
            <w:bottom w:val="none" w:sz="0" w:space="0" w:color="auto"/>
            <w:right w:val="none" w:sz="0" w:space="0" w:color="auto"/>
          </w:divBdr>
        </w:div>
        <w:div w:id="1902404467">
          <w:marLeft w:val="0"/>
          <w:marRight w:val="0"/>
          <w:marTop w:val="0"/>
          <w:marBottom w:val="0"/>
          <w:divBdr>
            <w:top w:val="none" w:sz="0" w:space="0" w:color="auto"/>
            <w:left w:val="none" w:sz="0" w:space="0" w:color="auto"/>
            <w:bottom w:val="none" w:sz="0" w:space="0" w:color="auto"/>
            <w:right w:val="none" w:sz="0" w:space="0" w:color="auto"/>
          </w:divBdr>
        </w:div>
        <w:div w:id="1905607363">
          <w:marLeft w:val="0"/>
          <w:marRight w:val="0"/>
          <w:marTop w:val="0"/>
          <w:marBottom w:val="0"/>
          <w:divBdr>
            <w:top w:val="none" w:sz="0" w:space="0" w:color="auto"/>
            <w:left w:val="none" w:sz="0" w:space="0" w:color="auto"/>
            <w:bottom w:val="none" w:sz="0" w:space="0" w:color="auto"/>
            <w:right w:val="none" w:sz="0" w:space="0" w:color="auto"/>
          </w:divBdr>
        </w:div>
        <w:div w:id="1911647621">
          <w:marLeft w:val="0"/>
          <w:marRight w:val="0"/>
          <w:marTop w:val="0"/>
          <w:marBottom w:val="0"/>
          <w:divBdr>
            <w:top w:val="none" w:sz="0" w:space="0" w:color="auto"/>
            <w:left w:val="none" w:sz="0" w:space="0" w:color="auto"/>
            <w:bottom w:val="none" w:sz="0" w:space="0" w:color="auto"/>
            <w:right w:val="none" w:sz="0" w:space="0" w:color="auto"/>
          </w:divBdr>
        </w:div>
        <w:div w:id="1916278430">
          <w:marLeft w:val="0"/>
          <w:marRight w:val="0"/>
          <w:marTop w:val="0"/>
          <w:marBottom w:val="0"/>
          <w:divBdr>
            <w:top w:val="none" w:sz="0" w:space="0" w:color="auto"/>
            <w:left w:val="none" w:sz="0" w:space="0" w:color="auto"/>
            <w:bottom w:val="none" w:sz="0" w:space="0" w:color="auto"/>
            <w:right w:val="none" w:sz="0" w:space="0" w:color="auto"/>
          </w:divBdr>
        </w:div>
        <w:div w:id="1918979444">
          <w:marLeft w:val="0"/>
          <w:marRight w:val="0"/>
          <w:marTop w:val="0"/>
          <w:marBottom w:val="0"/>
          <w:divBdr>
            <w:top w:val="none" w:sz="0" w:space="0" w:color="auto"/>
            <w:left w:val="none" w:sz="0" w:space="0" w:color="auto"/>
            <w:bottom w:val="none" w:sz="0" w:space="0" w:color="auto"/>
            <w:right w:val="none" w:sz="0" w:space="0" w:color="auto"/>
          </w:divBdr>
        </w:div>
        <w:div w:id="1919705709">
          <w:marLeft w:val="0"/>
          <w:marRight w:val="0"/>
          <w:marTop w:val="0"/>
          <w:marBottom w:val="0"/>
          <w:divBdr>
            <w:top w:val="none" w:sz="0" w:space="0" w:color="auto"/>
            <w:left w:val="none" w:sz="0" w:space="0" w:color="auto"/>
            <w:bottom w:val="none" w:sz="0" w:space="0" w:color="auto"/>
            <w:right w:val="none" w:sz="0" w:space="0" w:color="auto"/>
          </w:divBdr>
        </w:div>
        <w:div w:id="1921408298">
          <w:marLeft w:val="0"/>
          <w:marRight w:val="0"/>
          <w:marTop w:val="0"/>
          <w:marBottom w:val="0"/>
          <w:divBdr>
            <w:top w:val="none" w:sz="0" w:space="0" w:color="auto"/>
            <w:left w:val="none" w:sz="0" w:space="0" w:color="auto"/>
            <w:bottom w:val="none" w:sz="0" w:space="0" w:color="auto"/>
            <w:right w:val="none" w:sz="0" w:space="0" w:color="auto"/>
          </w:divBdr>
        </w:div>
        <w:div w:id="1921668609">
          <w:marLeft w:val="0"/>
          <w:marRight w:val="0"/>
          <w:marTop w:val="0"/>
          <w:marBottom w:val="0"/>
          <w:divBdr>
            <w:top w:val="none" w:sz="0" w:space="0" w:color="auto"/>
            <w:left w:val="none" w:sz="0" w:space="0" w:color="auto"/>
            <w:bottom w:val="none" w:sz="0" w:space="0" w:color="auto"/>
            <w:right w:val="none" w:sz="0" w:space="0" w:color="auto"/>
          </w:divBdr>
        </w:div>
        <w:div w:id="1921987313">
          <w:marLeft w:val="0"/>
          <w:marRight w:val="0"/>
          <w:marTop w:val="0"/>
          <w:marBottom w:val="0"/>
          <w:divBdr>
            <w:top w:val="none" w:sz="0" w:space="0" w:color="auto"/>
            <w:left w:val="none" w:sz="0" w:space="0" w:color="auto"/>
            <w:bottom w:val="none" w:sz="0" w:space="0" w:color="auto"/>
            <w:right w:val="none" w:sz="0" w:space="0" w:color="auto"/>
          </w:divBdr>
        </w:div>
        <w:div w:id="1925065812">
          <w:marLeft w:val="0"/>
          <w:marRight w:val="0"/>
          <w:marTop w:val="0"/>
          <w:marBottom w:val="0"/>
          <w:divBdr>
            <w:top w:val="none" w:sz="0" w:space="0" w:color="auto"/>
            <w:left w:val="none" w:sz="0" w:space="0" w:color="auto"/>
            <w:bottom w:val="none" w:sz="0" w:space="0" w:color="auto"/>
            <w:right w:val="none" w:sz="0" w:space="0" w:color="auto"/>
          </w:divBdr>
        </w:div>
        <w:div w:id="1927763204">
          <w:marLeft w:val="0"/>
          <w:marRight w:val="0"/>
          <w:marTop w:val="0"/>
          <w:marBottom w:val="0"/>
          <w:divBdr>
            <w:top w:val="none" w:sz="0" w:space="0" w:color="auto"/>
            <w:left w:val="none" w:sz="0" w:space="0" w:color="auto"/>
            <w:bottom w:val="none" w:sz="0" w:space="0" w:color="auto"/>
            <w:right w:val="none" w:sz="0" w:space="0" w:color="auto"/>
          </w:divBdr>
        </w:div>
        <w:div w:id="1931429686">
          <w:marLeft w:val="0"/>
          <w:marRight w:val="0"/>
          <w:marTop w:val="0"/>
          <w:marBottom w:val="0"/>
          <w:divBdr>
            <w:top w:val="none" w:sz="0" w:space="0" w:color="auto"/>
            <w:left w:val="none" w:sz="0" w:space="0" w:color="auto"/>
            <w:bottom w:val="none" w:sz="0" w:space="0" w:color="auto"/>
            <w:right w:val="none" w:sz="0" w:space="0" w:color="auto"/>
          </w:divBdr>
        </w:div>
        <w:div w:id="1931695299">
          <w:marLeft w:val="0"/>
          <w:marRight w:val="0"/>
          <w:marTop w:val="0"/>
          <w:marBottom w:val="0"/>
          <w:divBdr>
            <w:top w:val="none" w:sz="0" w:space="0" w:color="auto"/>
            <w:left w:val="none" w:sz="0" w:space="0" w:color="auto"/>
            <w:bottom w:val="none" w:sz="0" w:space="0" w:color="auto"/>
            <w:right w:val="none" w:sz="0" w:space="0" w:color="auto"/>
          </w:divBdr>
        </w:div>
        <w:div w:id="1933933318">
          <w:marLeft w:val="0"/>
          <w:marRight w:val="0"/>
          <w:marTop w:val="0"/>
          <w:marBottom w:val="0"/>
          <w:divBdr>
            <w:top w:val="none" w:sz="0" w:space="0" w:color="auto"/>
            <w:left w:val="none" w:sz="0" w:space="0" w:color="auto"/>
            <w:bottom w:val="none" w:sz="0" w:space="0" w:color="auto"/>
            <w:right w:val="none" w:sz="0" w:space="0" w:color="auto"/>
          </w:divBdr>
        </w:div>
        <w:div w:id="1935281078">
          <w:marLeft w:val="0"/>
          <w:marRight w:val="0"/>
          <w:marTop w:val="0"/>
          <w:marBottom w:val="0"/>
          <w:divBdr>
            <w:top w:val="none" w:sz="0" w:space="0" w:color="auto"/>
            <w:left w:val="none" w:sz="0" w:space="0" w:color="auto"/>
            <w:bottom w:val="none" w:sz="0" w:space="0" w:color="auto"/>
            <w:right w:val="none" w:sz="0" w:space="0" w:color="auto"/>
          </w:divBdr>
        </w:div>
        <w:div w:id="1937975792">
          <w:marLeft w:val="0"/>
          <w:marRight w:val="0"/>
          <w:marTop w:val="0"/>
          <w:marBottom w:val="0"/>
          <w:divBdr>
            <w:top w:val="none" w:sz="0" w:space="0" w:color="auto"/>
            <w:left w:val="none" w:sz="0" w:space="0" w:color="auto"/>
            <w:bottom w:val="none" w:sz="0" w:space="0" w:color="auto"/>
            <w:right w:val="none" w:sz="0" w:space="0" w:color="auto"/>
          </w:divBdr>
        </w:div>
        <w:div w:id="1943145439">
          <w:marLeft w:val="0"/>
          <w:marRight w:val="0"/>
          <w:marTop w:val="0"/>
          <w:marBottom w:val="0"/>
          <w:divBdr>
            <w:top w:val="none" w:sz="0" w:space="0" w:color="auto"/>
            <w:left w:val="none" w:sz="0" w:space="0" w:color="auto"/>
            <w:bottom w:val="none" w:sz="0" w:space="0" w:color="auto"/>
            <w:right w:val="none" w:sz="0" w:space="0" w:color="auto"/>
          </w:divBdr>
        </w:div>
        <w:div w:id="1943301093">
          <w:marLeft w:val="0"/>
          <w:marRight w:val="0"/>
          <w:marTop w:val="0"/>
          <w:marBottom w:val="0"/>
          <w:divBdr>
            <w:top w:val="none" w:sz="0" w:space="0" w:color="auto"/>
            <w:left w:val="none" w:sz="0" w:space="0" w:color="auto"/>
            <w:bottom w:val="none" w:sz="0" w:space="0" w:color="auto"/>
            <w:right w:val="none" w:sz="0" w:space="0" w:color="auto"/>
          </w:divBdr>
        </w:div>
        <w:div w:id="1944914657">
          <w:marLeft w:val="0"/>
          <w:marRight w:val="0"/>
          <w:marTop w:val="0"/>
          <w:marBottom w:val="0"/>
          <w:divBdr>
            <w:top w:val="none" w:sz="0" w:space="0" w:color="auto"/>
            <w:left w:val="none" w:sz="0" w:space="0" w:color="auto"/>
            <w:bottom w:val="none" w:sz="0" w:space="0" w:color="auto"/>
            <w:right w:val="none" w:sz="0" w:space="0" w:color="auto"/>
          </w:divBdr>
        </w:div>
        <w:div w:id="1954049111">
          <w:marLeft w:val="0"/>
          <w:marRight w:val="0"/>
          <w:marTop w:val="0"/>
          <w:marBottom w:val="0"/>
          <w:divBdr>
            <w:top w:val="none" w:sz="0" w:space="0" w:color="auto"/>
            <w:left w:val="none" w:sz="0" w:space="0" w:color="auto"/>
            <w:bottom w:val="none" w:sz="0" w:space="0" w:color="auto"/>
            <w:right w:val="none" w:sz="0" w:space="0" w:color="auto"/>
          </w:divBdr>
        </w:div>
        <w:div w:id="1960532242">
          <w:marLeft w:val="0"/>
          <w:marRight w:val="0"/>
          <w:marTop w:val="0"/>
          <w:marBottom w:val="0"/>
          <w:divBdr>
            <w:top w:val="none" w:sz="0" w:space="0" w:color="auto"/>
            <w:left w:val="none" w:sz="0" w:space="0" w:color="auto"/>
            <w:bottom w:val="none" w:sz="0" w:space="0" w:color="auto"/>
            <w:right w:val="none" w:sz="0" w:space="0" w:color="auto"/>
          </w:divBdr>
        </w:div>
        <w:div w:id="1962607915">
          <w:marLeft w:val="0"/>
          <w:marRight w:val="0"/>
          <w:marTop w:val="0"/>
          <w:marBottom w:val="0"/>
          <w:divBdr>
            <w:top w:val="none" w:sz="0" w:space="0" w:color="auto"/>
            <w:left w:val="none" w:sz="0" w:space="0" w:color="auto"/>
            <w:bottom w:val="none" w:sz="0" w:space="0" w:color="auto"/>
            <w:right w:val="none" w:sz="0" w:space="0" w:color="auto"/>
          </w:divBdr>
        </w:div>
        <w:div w:id="1964532428">
          <w:marLeft w:val="0"/>
          <w:marRight w:val="0"/>
          <w:marTop w:val="0"/>
          <w:marBottom w:val="0"/>
          <w:divBdr>
            <w:top w:val="none" w:sz="0" w:space="0" w:color="auto"/>
            <w:left w:val="none" w:sz="0" w:space="0" w:color="auto"/>
            <w:bottom w:val="none" w:sz="0" w:space="0" w:color="auto"/>
            <w:right w:val="none" w:sz="0" w:space="0" w:color="auto"/>
          </w:divBdr>
        </w:div>
        <w:div w:id="1969241309">
          <w:marLeft w:val="0"/>
          <w:marRight w:val="0"/>
          <w:marTop w:val="0"/>
          <w:marBottom w:val="0"/>
          <w:divBdr>
            <w:top w:val="none" w:sz="0" w:space="0" w:color="auto"/>
            <w:left w:val="none" w:sz="0" w:space="0" w:color="auto"/>
            <w:bottom w:val="none" w:sz="0" w:space="0" w:color="auto"/>
            <w:right w:val="none" w:sz="0" w:space="0" w:color="auto"/>
          </w:divBdr>
        </w:div>
        <w:div w:id="1982730842">
          <w:marLeft w:val="0"/>
          <w:marRight w:val="0"/>
          <w:marTop w:val="0"/>
          <w:marBottom w:val="0"/>
          <w:divBdr>
            <w:top w:val="none" w:sz="0" w:space="0" w:color="auto"/>
            <w:left w:val="none" w:sz="0" w:space="0" w:color="auto"/>
            <w:bottom w:val="none" w:sz="0" w:space="0" w:color="auto"/>
            <w:right w:val="none" w:sz="0" w:space="0" w:color="auto"/>
          </w:divBdr>
        </w:div>
        <w:div w:id="1984120821">
          <w:marLeft w:val="0"/>
          <w:marRight w:val="0"/>
          <w:marTop w:val="0"/>
          <w:marBottom w:val="0"/>
          <w:divBdr>
            <w:top w:val="none" w:sz="0" w:space="0" w:color="auto"/>
            <w:left w:val="none" w:sz="0" w:space="0" w:color="auto"/>
            <w:bottom w:val="none" w:sz="0" w:space="0" w:color="auto"/>
            <w:right w:val="none" w:sz="0" w:space="0" w:color="auto"/>
          </w:divBdr>
        </w:div>
        <w:div w:id="1984852118">
          <w:marLeft w:val="0"/>
          <w:marRight w:val="0"/>
          <w:marTop w:val="0"/>
          <w:marBottom w:val="0"/>
          <w:divBdr>
            <w:top w:val="none" w:sz="0" w:space="0" w:color="auto"/>
            <w:left w:val="none" w:sz="0" w:space="0" w:color="auto"/>
            <w:bottom w:val="none" w:sz="0" w:space="0" w:color="auto"/>
            <w:right w:val="none" w:sz="0" w:space="0" w:color="auto"/>
          </w:divBdr>
        </w:div>
        <w:div w:id="1989430476">
          <w:marLeft w:val="0"/>
          <w:marRight w:val="0"/>
          <w:marTop w:val="0"/>
          <w:marBottom w:val="0"/>
          <w:divBdr>
            <w:top w:val="none" w:sz="0" w:space="0" w:color="auto"/>
            <w:left w:val="none" w:sz="0" w:space="0" w:color="auto"/>
            <w:bottom w:val="none" w:sz="0" w:space="0" w:color="auto"/>
            <w:right w:val="none" w:sz="0" w:space="0" w:color="auto"/>
          </w:divBdr>
        </w:div>
        <w:div w:id="1996950876">
          <w:marLeft w:val="0"/>
          <w:marRight w:val="0"/>
          <w:marTop w:val="0"/>
          <w:marBottom w:val="0"/>
          <w:divBdr>
            <w:top w:val="none" w:sz="0" w:space="0" w:color="auto"/>
            <w:left w:val="none" w:sz="0" w:space="0" w:color="auto"/>
            <w:bottom w:val="none" w:sz="0" w:space="0" w:color="auto"/>
            <w:right w:val="none" w:sz="0" w:space="0" w:color="auto"/>
          </w:divBdr>
        </w:div>
        <w:div w:id="1998995921">
          <w:marLeft w:val="0"/>
          <w:marRight w:val="0"/>
          <w:marTop w:val="0"/>
          <w:marBottom w:val="0"/>
          <w:divBdr>
            <w:top w:val="none" w:sz="0" w:space="0" w:color="auto"/>
            <w:left w:val="none" w:sz="0" w:space="0" w:color="auto"/>
            <w:bottom w:val="none" w:sz="0" w:space="0" w:color="auto"/>
            <w:right w:val="none" w:sz="0" w:space="0" w:color="auto"/>
          </w:divBdr>
        </w:div>
        <w:div w:id="2000234394">
          <w:marLeft w:val="0"/>
          <w:marRight w:val="0"/>
          <w:marTop w:val="0"/>
          <w:marBottom w:val="0"/>
          <w:divBdr>
            <w:top w:val="none" w:sz="0" w:space="0" w:color="auto"/>
            <w:left w:val="none" w:sz="0" w:space="0" w:color="auto"/>
            <w:bottom w:val="none" w:sz="0" w:space="0" w:color="auto"/>
            <w:right w:val="none" w:sz="0" w:space="0" w:color="auto"/>
          </w:divBdr>
        </w:div>
        <w:div w:id="2000890142">
          <w:marLeft w:val="0"/>
          <w:marRight w:val="0"/>
          <w:marTop w:val="0"/>
          <w:marBottom w:val="0"/>
          <w:divBdr>
            <w:top w:val="none" w:sz="0" w:space="0" w:color="auto"/>
            <w:left w:val="none" w:sz="0" w:space="0" w:color="auto"/>
            <w:bottom w:val="none" w:sz="0" w:space="0" w:color="auto"/>
            <w:right w:val="none" w:sz="0" w:space="0" w:color="auto"/>
          </w:divBdr>
        </w:div>
        <w:div w:id="2003463285">
          <w:marLeft w:val="0"/>
          <w:marRight w:val="0"/>
          <w:marTop w:val="0"/>
          <w:marBottom w:val="0"/>
          <w:divBdr>
            <w:top w:val="none" w:sz="0" w:space="0" w:color="auto"/>
            <w:left w:val="none" w:sz="0" w:space="0" w:color="auto"/>
            <w:bottom w:val="none" w:sz="0" w:space="0" w:color="auto"/>
            <w:right w:val="none" w:sz="0" w:space="0" w:color="auto"/>
          </w:divBdr>
        </w:div>
        <w:div w:id="2006935331">
          <w:marLeft w:val="0"/>
          <w:marRight w:val="0"/>
          <w:marTop w:val="0"/>
          <w:marBottom w:val="0"/>
          <w:divBdr>
            <w:top w:val="none" w:sz="0" w:space="0" w:color="auto"/>
            <w:left w:val="none" w:sz="0" w:space="0" w:color="auto"/>
            <w:bottom w:val="none" w:sz="0" w:space="0" w:color="auto"/>
            <w:right w:val="none" w:sz="0" w:space="0" w:color="auto"/>
          </w:divBdr>
        </w:div>
        <w:div w:id="2007711004">
          <w:marLeft w:val="0"/>
          <w:marRight w:val="0"/>
          <w:marTop w:val="0"/>
          <w:marBottom w:val="0"/>
          <w:divBdr>
            <w:top w:val="none" w:sz="0" w:space="0" w:color="auto"/>
            <w:left w:val="none" w:sz="0" w:space="0" w:color="auto"/>
            <w:bottom w:val="none" w:sz="0" w:space="0" w:color="auto"/>
            <w:right w:val="none" w:sz="0" w:space="0" w:color="auto"/>
          </w:divBdr>
        </w:div>
        <w:div w:id="2011063373">
          <w:marLeft w:val="0"/>
          <w:marRight w:val="0"/>
          <w:marTop w:val="0"/>
          <w:marBottom w:val="0"/>
          <w:divBdr>
            <w:top w:val="none" w:sz="0" w:space="0" w:color="auto"/>
            <w:left w:val="none" w:sz="0" w:space="0" w:color="auto"/>
            <w:bottom w:val="none" w:sz="0" w:space="0" w:color="auto"/>
            <w:right w:val="none" w:sz="0" w:space="0" w:color="auto"/>
          </w:divBdr>
        </w:div>
        <w:div w:id="2011135054">
          <w:marLeft w:val="0"/>
          <w:marRight w:val="0"/>
          <w:marTop w:val="0"/>
          <w:marBottom w:val="0"/>
          <w:divBdr>
            <w:top w:val="none" w:sz="0" w:space="0" w:color="auto"/>
            <w:left w:val="none" w:sz="0" w:space="0" w:color="auto"/>
            <w:bottom w:val="none" w:sz="0" w:space="0" w:color="auto"/>
            <w:right w:val="none" w:sz="0" w:space="0" w:color="auto"/>
          </w:divBdr>
        </w:div>
        <w:div w:id="2013726573">
          <w:marLeft w:val="0"/>
          <w:marRight w:val="0"/>
          <w:marTop w:val="0"/>
          <w:marBottom w:val="0"/>
          <w:divBdr>
            <w:top w:val="none" w:sz="0" w:space="0" w:color="auto"/>
            <w:left w:val="none" w:sz="0" w:space="0" w:color="auto"/>
            <w:bottom w:val="none" w:sz="0" w:space="0" w:color="auto"/>
            <w:right w:val="none" w:sz="0" w:space="0" w:color="auto"/>
          </w:divBdr>
        </w:div>
        <w:div w:id="2014911291">
          <w:marLeft w:val="0"/>
          <w:marRight w:val="0"/>
          <w:marTop w:val="0"/>
          <w:marBottom w:val="0"/>
          <w:divBdr>
            <w:top w:val="none" w:sz="0" w:space="0" w:color="auto"/>
            <w:left w:val="none" w:sz="0" w:space="0" w:color="auto"/>
            <w:bottom w:val="none" w:sz="0" w:space="0" w:color="auto"/>
            <w:right w:val="none" w:sz="0" w:space="0" w:color="auto"/>
          </w:divBdr>
        </w:div>
        <w:div w:id="2015185959">
          <w:marLeft w:val="0"/>
          <w:marRight w:val="0"/>
          <w:marTop w:val="0"/>
          <w:marBottom w:val="0"/>
          <w:divBdr>
            <w:top w:val="none" w:sz="0" w:space="0" w:color="auto"/>
            <w:left w:val="none" w:sz="0" w:space="0" w:color="auto"/>
            <w:bottom w:val="none" w:sz="0" w:space="0" w:color="auto"/>
            <w:right w:val="none" w:sz="0" w:space="0" w:color="auto"/>
          </w:divBdr>
        </w:div>
        <w:div w:id="2015375740">
          <w:marLeft w:val="0"/>
          <w:marRight w:val="0"/>
          <w:marTop w:val="0"/>
          <w:marBottom w:val="0"/>
          <w:divBdr>
            <w:top w:val="none" w:sz="0" w:space="0" w:color="auto"/>
            <w:left w:val="none" w:sz="0" w:space="0" w:color="auto"/>
            <w:bottom w:val="none" w:sz="0" w:space="0" w:color="auto"/>
            <w:right w:val="none" w:sz="0" w:space="0" w:color="auto"/>
          </w:divBdr>
        </w:div>
        <w:div w:id="2015495787">
          <w:marLeft w:val="0"/>
          <w:marRight w:val="0"/>
          <w:marTop w:val="0"/>
          <w:marBottom w:val="0"/>
          <w:divBdr>
            <w:top w:val="none" w:sz="0" w:space="0" w:color="auto"/>
            <w:left w:val="none" w:sz="0" w:space="0" w:color="auto"/>
            <w:bottom w:val="none" w:sz="0" w:space="0" w:color="auto"/>
            <w:right w:val="none" w:sz="0" w:space="0" w:color="auto"/>
          </w:divBdr>
        </w:div>
        <w:div w:id="2017418000">
          <w:marLeft w:val="0"/>
          <w:marRight w:val="0"/>
          <w:marTop w:val="0"/>
          <w:marBottom w:val="0"/>
          <w:divBdr>
            <w:top w:val="none" w:sz="0" w:space="0" w:color="auto"/>
            <w:left w:val="none" w:sz="0" w:space="0" w:color="auto"/>
            <w:bottom w:val="none" w:sz="0" w:space="0" w:color="auto"/>
            <w:right w:val="none" w:sz="0" w:space="0" w:color="auto"/>
          </w:divBdr>
        </w:div>
        <w:div w:id="2017658679">
          <w:marLeft w:val="0"/>
          <w:marRight w:val="0"/>
          <w:marTop w:val="0"/>
          <w:marBottom w:val="0"/>
          <w:divBdr>
            <w:top w:val="none" w:sz="0" w:space="0" w:color="auto"/>
            <w:left w:val="none" w:sz="0" w:space="0" w:color="auto"/>
            <w:bottom w:val="none" w:sz="0" w:space="0" w:color="auto"/>
            <w:right w:val="none" w:sz="0" w:space="0" w:color="auto"/>
          </w:divBdr>
        </w:div>
        <w:div w:id="2018576524">
          <w:marLeft w:val="0"/>
          <w:marRight w:val="0"/>
          <w:marTop w:val="0"/>
          <w:marBottom w:val="0"/>
          <w:divBdr>
            <w:top w:val="none" w:sz="0" w:space="0" w:color="auto"/>
            <w:left w:val="none" w:sz="0" w:space="0" w:color="auto"/>
            <w:bottom w:val="none" w:sz="0" w:space="0" w:color="auto"/>
            <w:right w:val="none" w:sz="0" w:space="0" w:color="auto"/>
          </w:divBdr>
        </w:div>
        <w:div w:id="2019847637">
          <w:marLeft w:val="0"/>
          <w:marRight w:val="0"/>
          <w:marTop w:val="0"/>
          <w:marBottom w:val="0"/>
          <w:divBdr>
            <w:top w:val="none" w:sz="0" w:space="0" w:color="auto"/>
            <w:left w:val="none" w:sz="0" w:space="0" w:color="auto"/>
            <w:bottom w:val="none" w:sz="0" w:space="0" w:color="auto"/>
            <w:right w:val="none" w:sz="0" w:space="0" w:color="auto"/>
          </w:divBdr>
        </w:div>
        <w:div w:id="2024277721">
          <w:marLeft w:val="0"/>
          <w:marRight w:val="0"/>
          <w:marTop w:val="0"/>
          <w:marBottom w:val="0"/>
          <w:divBdr>
            <w:top w:val="none" w:sz="0" w:space="0" w:color="auto"/>
            <w:left w:val="none" w:sz="0" w:space="0" w:color="auto"/>
            <w:bottom w:val="none" w:sz="0" w:space="0" w:color="auto"/>
            <w:right w:val="none" w:sz="0" w:space="0" w:color="auto"/>
          </w:divBdr>
        </w:div>
        <w:div w:id="2027973867">
          <w:marLeft w:val="0"/>
          <w:marRight w:val="0"/>
          <w:marTop w:val="0"/>
          <w:marBottom w:val="0"/>
          <w:divBdr>
            <w:top w:val="none" w:sz="0" w:space="0" w:color="auto"/>
            <w:left w:val="none" w:sz="0" w:space="0" w:color="auto"/>
            <w:bottom w:val="none" w:sz="0" w:space="0" w:color="auto"/>
            <w:right w:val="none" w:sz="0" w:space="0" w:color="auto"/>
          </w:divBdr>
        </w:div>
        <w:div w:id="2028480553">
          <w:marLeft w:val="0"/>
          <w:marRight w:val="0"/>
          <w:marTop w:val="0"/>
          <w:marBottom w:val="0"/>
          <w:divBdr>
            <w:top w:val="none" w:sz="0" w:space="0" w:color="auto"/>
            <w:left w:val="none" w:sz="0" w:space="0" w:color="auto"/>
            <w:bottom w:val="none" w:sz="0" w:space="0" w:color="auto"/>
            <w:right w:val="none" w:sz="0" w:space="0" w:color="auto"/>
          </w:divBdr>
        </w:div>
        <w:div w:id="2030838248">
          <w:marLeft w:val="0"/>
          <w:marRight w:val="0"/>
          <w:marTop w:val="0"/>
          <w:marBottom w:val="0"/>
          <w:divBdr>
            <w:top w:val="none" w:sz="0" w:space="0" w:color="auto"/>
            <w:left w:val="none" w:sz="0" w:space="0" w:color="auto"/>
            <w:bottom w:val="none" w:sz="0" w:space="0" w:color="auto"/>
            <w:right w:val="none" w:sz="0" w:space="0" w:color="auto"/>
          </w:divBdr>
        </w:div>
        <w:div w:id="2033458456">
          <w:marLeft w:val="0"/>
          <w:marRight w:val="0"/>
          <w:marTop w:val="0"/>
          <w:marBottom w:val="0"/>
          <w:divBdr>
            <w:top w:val="none" w:sz="0" w:space="0" w:color="auto"/>
            <w:left w:val="none" w:sz="0" w:space="0" w:color="auto"/>
            <w:bottom w:val="none" w:sz="0" w:space="0" w:color="auto"/>
            <w:right w:val="none" w:sz="0" w:space="0" w:color="auto"/>
          </w:divBdr>
        </w:div>
        <w:div w:id="2033459084">
          <w:marLeft w:val="0"/>
          <w:marRight w:val="0"/>
          <w:marTop w:val="0"/>
          <w:marBottom w:val="0"/>
          <w:divBdr>
            <w:top w:val="none" w:sz="0" w:space="0" w:color="auto"/>
            <w:left w:val="none" w:sz="0" w:space="0" w:color="auto"/>
            <w:bottom w:val="none" w:sz="0" w:space="0" w:color="auto"/>
            <w:right w:val="none" w:sz="0" w:space="0" w:color="auto"/>
          </w:divBdr>
        </w:div>
        <w:div w:id="2036610303">
          <w:marLeft w:val="0"/>
          <w:marRight w:val="0"/>
          <w:marTop w:val="0"/>
          <w:marBottom w:val="0"/>
          <w:divBdr>
            <w:top w:val="none" w:sz="0" w:space="0" w:color="auto"/>
            <w:left w:val="none" w:sz="0" w:space="0" w:color="auto"/>
            <w:bottom w:val="none" w:sz="0" w:space="0" w:color="auto"/>
            <w:right w:val="none" w:sz="0" w:space="0" w:color="auto"/>
          </w:divBdr>
        </w:div>
        <w:div w:id="2038309555">
          <w:marLeft w:val="0"/>
          <w:marRight w:val="0"/>
          <w:marTop w:val="0"/>
          <w:marBottom w:val="0"/>
          <w:divBdr>
            <w:top w:val="none" w:sz="0" w:space="0" w:color="auto"/>
            <w:left w:val="none" w:sz="0" w:space="0" w:color="auto"/>
            <w:bottom w:val="none" w:sz="0" w:space="0" w:color="auto"/>
            <w:right w:val="none" w:sz="0" w:space="0" w:color="auto"/>
          </w:divBdr>
        </w:div>
        <w:div w:id="2041587559">
          <w:marLeft w:val="0"/>
          <w:marRight w:val="0"/>
          <w:marTop w:val="0"/>
          <w:marBottom w:val="0"/>
          <w:divBdr>
            <w:top w:val="none" w:sz="0" w:space="0" w:color="auto"/>
            <w:left w:val="none" w:sz="0" w:space="0" w:color="auto"/>
            <w:bottom w:val="none" w:sz="0" w:space="0" w:color="auto"/>
            <w:right w:val="none" w:sz="0" w:space="0" w:color="auto"/>
          </w:divBdr>
        </w:div>
        <w:div w:id="2042516030">
          <w:marLeft w:val="0"/>
          <w:marRight w:val="0"/>
          <w:marTop w:val="0"/>
          <w:marBottom w:val="0"/>
          <w:divBdr>
            <w:top w:val="none" w:sz="0" w:space="0" w:color="auto"/>
            <w:left w:val="none" w:sz="0" w:space="0" w:color="auto"/>
            <w:bottom w:val="none" w:sz="0" w:space="0" w:color="auto"/>
            <w:right w:val="none" w:sz="0" w:space="0" w:color="auto"/>
          </w:divBdr>
        </w:div>
        <w:div w:id="2043747110">
          <w:marLeft w:val="0"/>
          <w:marRight w:val="0"/>
          <w:marTop w:val="0"/>
          <w:marBottom w:val="0"/>
          <w:divBdr>
            <w:top w:val="none" w:sz="0" w:space="0" w:color="auto"/>
            <w:left w:val="none" w:sz="0" w:space="0" w:color="auto"/>
            <w:bottom w:val="none" w:sz="0" w:space="0" w:color="auto"/>
            <w:right w:val="none" w:sz="0" w:space="0" w:color="auto"/>
          </w:divBdr>
        </w:div>
        <w:div w:id="2044280840">
          <w:marLeft w:val="0"/>
          <w:marRight w:val="0"/>
          <w:marTop w:val="0"/>
          <w:marBottom w:val="0"/>
          <w:divBdr>
            <w:top w:val="none" w:sz="0" w:space="0" w:color="auto"/>
            <w:left w:val="none" w:sz="0" w:space="0" w:color="auto"/>
            <w:bottom w:val="none" w:sz="0" w:space="0" w:color="auto"/>
            <w:right w:val="none" w:sz="0" w:space="0" w:color="auto"/>
          </w:divBdr>
        </w:div>
        <w:div w:id="2045595124">
          <w:marLeft w:val="0"/>
          <w:marRight w:val="0"/>
          <w:marTop w:val="0"/>
          <w:marBottom w:val="0"/>
          <w:divBdr>
            <w:top w:val="none" w:sz="0" w:space="0" w:color="auto"/>
            <w:left w:val="none" w:sz="0" w:space="0" w:color="auto"/>
            <w:bottom w:val="none" w:sz="0" w:space="0" w:color="auto"/>
            <w:right w:val="none" w:sz="0" w:space="0" w:color="auto"/>
          </w:divBdr>
        </w:div>
        <w:div w:id="2047020967">
          <w:marLeft w:val="0"/>
          <w:marRight w:val="0"/>
          <w:marTop w:val="0"/>
          <w:marBottom w:val="0"/>
          <w:divBdr>
            <w:top w:val="none" w:sz="0" w:space="0" w:color="auto"/>
            <w:left w:val="none" w:sz="0" w:space="0" w:color="auto"/>
            <w:bottom w:val="none" w:sz="0" w:space="0" w:color="auto"/>
            <w:right w:val="none" w:sz="0" w:space="0" w:color="auto"/>
          </w:divBdr>
        </w:div>
        <w:div w:id="2048479640">
          <w:marLeft w:val="0"/>
          <w:marRight w:val="0"/>
          <w:marTop w:val="0"/>
          <w:marBottom w:val="0"/>
          <w:divBdr>
            <w:top w:val="none" w:sz="0" w:space="0" w:color="auto"/>
            <w:left w:val="none" w:sz="0" w:space="0" w:color="auto"/>
            <w:bottom w:val="none" w:sz="0" w:space="0" w:color="auto"/>
            <w:right w:val="none" w:sz="0" w:space="0" w:color="auto"/>
          </w:divBdr>
        </w:div>
        <w:div w:id="2049794868">
          <w:marLeft w:val="0"/>
          <w:marRight w:val="0"/>
          <w:marTop w:val="0"/>
          <w:marBottom w:val="0"/>
          <w:divBdr>
            <w:top w:val="none" w:sz="0" w:space="0" w:color="auto"/>
            <w:left w:val="none" w:sz="0" w:space="0" w:color="auto"/>
            <w:bottom w:val="none" w:sz="0" w:space="0" w:color="auto"/>
            <w:right w:val="none" w:sz="0" w:space="0" w:color="auto"/>
          </w:divBdr>
        </w:div>
        <w:div w:id="2052336760">
          <w:marLeft w:val="0"/>
          <w:marRight w:val="0"/>
          <w:marTop w:val="0"/>
          <w:marBottom w:val="0"/>
          <w:divBdr>
            <w:top w:val="none" w:sz="0" w:space="0" w:color="auto"/>
            <w:left w:val="none" w:sz="0" w:space="0" w:color="auto"/>
            <w:bottom w:val="none" w:sz="0" w:space="0" w:color="auto"/>
            <w:right w:val="none" w:sz="0" w:space="0" w:color="auto"/>
          </w:divBdr>
        </w:div>
        <w:div w:id="2052417501">
          <w:marLeft w:val="0"/>
          <w:marRight w:val="0"/>
          <w:marTop w:val="0"/>
          <w:marBottom w:val="0"/>
          <w:divBdr>
            <w:top w:val="none" w:sz="0" w:space="0" w:color="auto"/>
            <w:left w:val="none" w:sz="0" w:space="0" w:color="auto"/>
            <w:bottom w:val="none" w:sz="0" w:space="0" w:color="auto"/>
            <w:right w:val="none" w:sz="0" w:space="0" w:color="auto"/>
          </w:divBdr>
        </w:div>
        <w:div w:id="2059744772">
          <w:marLeft w:val="0"/>
          <w:marRight w:val="0"/>
          <w:marTop w:val="0"/>
          <w:marBottom w:val="0"/>
          <w:divBdr>
            <w:top w:val="none" w:sz="0" w:space="0" w:color="auto"/>
            <w:left w:val="none" w:sz="0" w:space="0" w:color="auto"/>
            <w:bottom w:val="none" w:sz="0" w:space="0" w:color="auto"/>
            <w:right w:val="none" w:sz="0" w:space="0" w:color="auto"/>
          </w:divBdr>
        </w:div>
        <w:div w:id="2061896556">
          <w:marLeft w:val="0"/>
          <w:marRight w:val="0"/>
          <w:marTop w:val="0"/>
          <w:marBottom w:val="0"/>
          <w:divBdr>
            <w:top w:val="none" w:sz="0" w:space="0" w:color="auto"/>
            <w:left w:val="none" w:sz="0" w:space="0" w:color="auto"/>
            <w:bottom w:val="none" w:sz="0" w:space="0" w:color="auto"/>
            <w:right w:val="none" w:sz="0" w:space="0" w:color="auto"/>
          </w:divBdr>
        </w:div>
        <w:div w:id="2062440477">
          <w:marLeft w:val="0"/>
          <w:marRight w:val="0"/>
          <w:marTop w:val="0"/>
          <w:marBottom w:val="0"/>
          <w:divBdr>
            <w:top w:val="none" w:sz="0" w:space="0" w:color="auto"/>
            <w:left w:val="none" w:sz="0" w:space="0" w:color="auto"/>
            <w:bottom w:val="none" w:sz="0" w:space="0" w:color="auto"/>
            <w:right w:val="none" w:sz="0" w:space="0" w:color="auto"/>
          </w:divBdr>
        </w:div>
        <w:div w:id="2064794188">
          <w:marLeft w:val="0"/>
          <w:marRight w:val="0"/>
          <w:marTop w:val="0"/>
          <w:marBottom w:val="0"/>
          <w:divBdr>
            <w:top w:val="none" w:sz="0" w:space="0" w:color="auto"/>
            <w:left w:val="none" w:sz="0" w:space="0" w:color="auto"/>
            <w:bottom w:val="none" w:sz="0" w:space="0" w:color="auto"/>
            <w:right w:val="none" w:sz="0" w:space="0" w:color="auto"/>
          </w:divBdr>
        </w:div>
        <w:div w:id="2067483129">
          <w:marLeft w:val="0"/>
          <w:marRight w:val="0"/>
          <w:marTop w:val="0"/>
          <w:marBottom w:val="0"/>
          <w:divBdr>
            <w:top w:val="none" w:sz="0" w:space="0" w:color="auto"/>
            <w:left w:val="none" w:sz="0" w:space="0" w:color="auto"/>
            <w:bottom w:val="none" w:sz="0" w:space="0" w:color="auto"/>
            <w:right w:val="none" w:sz="0" w:space="0" w:color="auto"/>
          </w:divBdr>
        </w:div>
        <w:div w:id="2068262390">
          <w:marLeft w:val="0"/>
          <w:marRight w:val="0"/>
          <w:marTop w:val="0"/>
          <w:marBottom w:val="0"/>
          <w:divBdr>
            <w:top w:val="none" w:sz="0" w:space="0" w:color="auto"/>
            <w:left w:val="none" w:sz="0" w:space="0" w:color="auto"/>
            <w:bottom w:val="none" w:sz="0" w:space="0" w:color="auto"/>
            <w:right w:val="none" w:sz="0" w:space="0" w:color="auto"/>
          </w:divBdr>
        </w:div>
        <w:div w:id="2068993396">
          <w:marLeft w:val="0"/>
          <w:marRight w:val="0"/>
          <w:marTop w:val="0"/>
          <w:marBottom w:val="0"/>
          <w:divBdr>
            <w:top w:val="none" w:sz="0" w:space="0" w:color="auto"/>
            <w:left w:val="none" w:sz="0" w:space="0" w:color="auto"/>
            <w:bottom w:val="none" w:sz="0" w:space="0" w:color="auto"/>
            <w:right w:val="none" w:sz="0" w:space="0" w:color="auto"/>
          </w:divBdr>
        </w:div>
        <w:div w:id="2069955853">
          <w:marLeft w:val="0"/>
          <w:marRight w:val="0"/>
          <w:marTop w:val="0"/>
          <w:marBottom w:val="0"/>
          <w:divBdr>
            <w:top w:val="none" w:sz="0" w:space="0" w:color="auto"/>
            <w:left w:val="none" w:sz="0" w:space="0" w:color="auto"/>
            <w:bottom w:val="none" w:sz="0" w:space="0" w:color="auto"/>
            <w:right w:val="none" w:sz="0" w:space="0" w:color="auto"/>
          </w:divBdr>
        </w:div>
        <w:div w:id="2073039549">
          <w:marLeft w:val="0"/>
          <w:marRight w:val="0"/>
          <w:marTop w:val="0"/>
          <w:marBottom w:val="0"/>
          <w:divBdr>
            <w:top w:val="none" w:sz="0" w:space="0" w:color="auto"/>
            <w:left w:val="none" w:sz="0" w:space="0" w:color="auto"/>
            <w:bottom w:val="none" w:sz="0" w:space="0" w:color="auto"/>
            <w:right w:val="none" w:sz="0" w:space="0" w:color="auto"/>
          </w:divBdr>
        </w:div>
        <w:div w:id="2077701882">
          <w:marLeft w:val="0"/>
          <w:marRight w:val="0"/>
          <w:marTop w:val="0"/>
          <w:marBottom w:val="0"/>
          <w:divBdr>
            <w:top w:val="none" w:sz="0" w:space="0" w:color="auto"/>
            <w:left w:val="none" w:sz="0" w:space="0" w:color="auto"/>
            <w:bottom w:val="none" w:sz="0" w:space="0" w:color="auto"/>
            <w:right w:val="none" w:sz="0" w:space="0" w:color="auto"/>
          </w:divBdr>
        </w:div>
        <w:div w:id="2083332323">
          <w:marLeft w:val="0"/>
          <w:marRight w:val="0"/>
          <w:marTop w:val="0"/>
          <w:marBottom w:val="0"/>
          <w:divBdr>
            <w:top w:val="none" w:sz="0" w:space="0" w:color="auto"/>
            <w:left w:val="none" w:sz="0" w:space="0" w:color="auto"/>
            <w:bottom w:val="none" w:sz="0" w:space="0" w:color="auto"/>
            <w:right w:val="none" w:sz="0" w:space="0" w:color="auto"/>
          </w:divBdr>
        </w:div>
        <w:div w:id="2085106147">
          <w:marLeft w:val="0"/>
          <w:marRight w:val="0"/>
          <w:marTop w:val="0"/>
          <w:marBottom w:val="0"/>
          <w:divBdr>
            <w:top w:val="none" w:sz="0" w:space="0" w:color="auto"/>
            <w:left w:val="none" w:sz="0" w:space="0" w:color="auto"/>
            <w:bottom w:val="none" w:sz="0" w:space="0" w:color="auto"/>
            <w:right w:val="none" w:sz="0" w:space="0" w:color="auto"/>
          </w:divBdr>
        </w:div>
        <w:div w:id="2085880118">
          <w:marLeft w:val="0"/>
          <w:marRight w:val="0"/>
          <w:marTop w:val="0"/>
          <w:marBottom w:val="0"/>
          <w:divBdr>
            <w:top w:val="none" w:sz="0" w:space="0" w:color="auto"/>
            <w:left w:val="none" w:sz="0" w:space="0" w:color="auto"/>
            <w:bottom w:val="none" w:sz="0" w:space="0" w:color="auto"/>
            <w:right w:val="none" w:sz="0" w:space="0" w:color="auto"/>
          </w:divBdr>
        </w:div>
        <w:div w:id="2086368782">
          <w:marLeft w:val="0"/>
          <w:marRight w:val="0"/>
          <w:marTop w:val="0"/>
          <w:marBottom w:val="0"/>
          <w:divBdr>
            <w:top w:val="none" w:sz="0" w:space="0" w:color="auto"/>
            <w:left w:val="none" w:sz="0" w:space="0" w:color="auto"/>
            <w:bottom w:val="none" w:sz="0" w:space="0" w:color="auto"/>
            <w:right w:val="none" w:sz="0" w:space="0" w:color="auto"/>
          </w:divBdr>
        </w:div>
        <w:div w:id="2090541831">
          <w:marLeft w:val="0"/>
          <w:marRight w:val="0"/>
          <w:marTop w:val="0"/>
          <w:marBottom w:val="0"/>
          <w:divBdr>
            <w:top w:val="none" w:sz="0" w:space="0" w:color="auto"/>
            <w:left w:val="none" w:sz="0" w:space="0" w:color="auto"/>
            <w:bottom w:val="none" w:sz="0" w:space="0" w:color="auto"/>
            <w:right w:val="none" w:sz="0" w:space="0" w:color="auto"/>
          </w:divBdr>
        </w:div>
        <w:div w:id="2093430265">
          <w:marLeft w:val="0"/>
          <w:marRight w:val="0"/>
          <w:marTop w:val="0"/>
          <w:marBottom w:val="0"/>
          <w:divBdr>
            <w:top w:val="none" w:sz="0" w:space="0" w:color="auto"/>
            <w:left w:val="none" w:sz="0" w:space="0" w:color="auto"/>
            <w:bottom w:val="none" w:sz="0" w:space="0" w:color="auto"/>
            <w:right w:val="none" w:sz="0" w:space="0" w:color="auto"/>
          </w:divBdr>
        </w:div>
        <w:div w:id="2094933475">
          <w:marLeft w:val="0"/>
          <w:marRight w:val="0"/>
          <w:marTop w:val="0"/>
          <w:marBottom w:val="0"/>
          <w:divBdr>
            <w:top w:val="none" w:sz="0" w:space="0" w:color="auto"/>
            <w:left w:val="none" w:sz="0" w:space="0" w:color="auto"/>
            <w:bottom w:val="none" w:sz="0" w:space="0" w:color="auto"/>
            <w:right w:val="none" w:sz="0" w:space="0" w:color="auto"/>
          </w:divBdr>
        </w:div>
        <w:div w:id="2095972561">
          <w:marLeft w:val="0"/>
          <w:marRight w:val="0"/>
          <w:marTop w:val="0"/>
          <w:marBottom w:val="0"/>
          <w:divBdr>
            <w:top w:val="none" w:sz="0" w:space="0" w:color="auto"/>
            <w:left w:val="none" w:sz="0" w:space="0" w:color="auto"/>
            <w:bottom w:val="none" w:sz="0" w:space="0" w:color="auto"/>
            <w:right w:val="none" w:sz="0" w:space="0" w:color="auto"/>
          </w:divBdr>
        </w:div>
        <w:div w:id="2099515971">
          <w:marLeft w:val="0"/>
          <w:marRight w:val="0"/>
          <w:marTop w:val="0"/>
          <w:marBottom w:val="0"/>
          <w:divBdr>
            <w:top w:val="none" w:sz="0" w:space="0" w:color="auto"/>
            <w:left w:val="none" w:sz="0" w:space="0" w:color="auto"/>
            <w:bottom w:val="none" w:sz="0" w:space="0" w:color="auto"/>
            <w:right w:val="none" w:sz="0" w:space="0" w:color="auto"/>
          </w:divBdr>
        </w:div>
        <w:div w:id="2101364976">
          <w:marLeft w:val="0"/>
          <w:marRight w:val="0"/>
          <w:marTop w:val="0"/>
          <w:marBottom w:val="0"/>
          <w:divBdr>
            <w:top w:val="none" w:sz="0" w:space="0" w:color="auto"/>
            <w:left w:val="none" w:sz="0" w:space="0" w:color="auto"/>
            <w:bottom w:val="none" w:sz="0" w:space="0" w:color="auto"/>
            <w:right w:val="none" w:sz="0" w:space="0" w:color="auto"/>
          </w:divBdr>
        </w:div>
        <w:div w:id="2106415129">
          <w:marLeft w:val="0"/>
          <w:marRight w:val="0"/>
          <w:marTop w:val="0"/>
          <w:marBottom w:val="0"/>
          <w:divBdr>
            <w:top w:val="none" w:sz="0" w:space="0" w:color="auto"/>
            <w:left w:val="none" w:sz="0" w:space="0" w:color="auto"/>
            <w:bottom w:val="none" w:sz="0" w:space="0" w:color="auto"/>
            <w:right w:val="none" w:sz="0" w:space="0" w:color="auto"/>
          </w:divBdr>
        </w:div>
        <w:div w:id="2109616120">
          <w:marLeft w:val="0"/>
          <w:marRight w:val="0"/>
          <w:marTop w:val="0"/>
          <w:marBottom w:val="0"/>
          <w:divBdr>
            <w:top w:val="none" w:sz="0" w:space="0" w:color="auto"/>
            <w:left w:val="none" w:sz="0" w:space="0" w:color="auto"/>
            <w:bottom w:val="none" w:sz="0" w:space="0" w:color="auto"/>
            <w:right w:val="none" w:sz="0" w:space="0" w:color="auto"/>
          </w:divBdr>
        </w:div>
        <w:div w:id="2112043047">
          <w:marLeft w:val="0"/>
          <w:marRight w:val="0"/>
          <w:marTop w:val="0"/>
          <w:marBottom w:val="0"/>
          <w:divBdr>
            <w:top w:val="none" w:sz="0" w:space="0" w:color="auto"/>
            <w:left w:val="none" w:sz="0" w:space="0" w:color="auto"/>
            <w:bottom w:val="none" w:sz="0" w:space="0" w:color="auto"/>
            <w:right w:val="none" w:sz="0" w:space="0" w:color="auto"/>
          </w:divBdr>
        </w:div>
        <w:div w:id="2113936185">
          <w:marLeft w:val="0"/>
          <w:marRight w:val="0"/>
          <w:marTop w:val="0"/>
          <w:marBottom w:val="0"/>
          <w:divBdr>
            <w:top w:val="none" w:sz="0" w:space="0" w:color="auto"/>
            <w:left w:val="none" w:sz="0" w:space="0" w:color="auto"/>
            <w:bottom w:val="none" w:sz="0" w:space="0" w:color="auto"/>
            <w:right w:val="none" w:sz="0" w:space="0" w:color="auto"/>
          </w:divBdr>
        </w:div>
        <w:div w:id="2114281408">
          <w:marLeft w:val="0"/>
          <w:marRight w:val="0"/>
          <w:marTop w:val="0"/>
          <w:marBottom w:val="0"/>
          <w:divBdr>
            <w:top w:val="none" w:sz="0" w:space="0" w:color="auto"/>
            <w:left w:val="none" w:sz="0" w:space="0" w:color="auto"/>
            <w:bottom w:val="none" w:sz="0" w:space="0" w:color="auto"/>
            <w:right w:val="none" w:sz="0" w:space="0" w:color="auto"/>
          </w:divBdr>
        </w:div>
        <w:div w:id="2114670396">
          <w:marLeft w:val="0"/>
          <w:marRight w:val="0"/>
          <w:marTop w:val="0"/>
          <w:marBottom w:val="0"/>
          <w:divBdr>
            <w:top w:val="none" w:sz="0" w:space="0" w:color="auto"/>
            <w:left w:val="none" w:sz="0" w:space="0" w:color="auto"/>
            <w:bottom w:val="none" w:sz="0" w:space="0" w:color="auto"/>
            <w:right w:val="none" w:sz="0" w:space="0" w:color="auto"/>
          </w:divBdr>
        </w:div>
        <w:div w:id="2115860439">
          <w:marLeft w:val="0"/>
          <w:marRight w:val="0"/>
          <w:marTop w:val="0"/>
          <w:marBottom w:val="0"/>
          <w:divBdr>
            <w:top w:val="none" w:sz="0" w:space="0" w:color="auto"/>
            <w:left w:val="none" w:sz="0" w:space="0" w:color="auto"/>
            <w:bottom w:val="none" w:sz="0" w:space="0" w:color="auto"/>
            <w:right w:val="none" w:sz="0" w:space="0" w:color="auto"/>
          </w:divBdr>
        </w:div>
        <w:div w:id="2118523500">
          <w:marLeft w:val="0"/>
          <w:marRight w:val="0"/>
          <w:marTop w:val="0"/>
          <w:marBottom w:val="0"/>
          <w:divBdr>
            <w:top w:val="none" w:sz="0" w:space="0" w:color="auto"/>
            <w:left w:val="none" w:sz="0" w:space="0" w:color="auto"/>
            <w:bottom w:val="none" w:sz="0" w:space="0" w:color="auto"/>
            <w:right w:val="none" w:sz="0" w:space="0" w:color="auto"/>
          </w:divBdr>
        </w:div>
        <w:div w:id="2120566658">
          <w:marLeft w:val="0"/>
          <w:marRight w:val="0"/>
          <w:marTop w:val="0"/>
          <w:marBottom w:val="0"/>
          <w:divBdr>
            <w:top w:val="none" w:sz="0" w:space="0" w:color="auto"/>
            <w:left w:val="none" w:sz="0" w:space="0" w:color="auto"/>
            <w:bottom w:val="none" w:sz="0" w:space="0" w:color="auto"/>
            <w:right w:val="none" w:sz="0" w:space="0" w:color="auto"/>
          </w:divBdr>
        </w:div>
        <w:div w:id="2121485366">
          <w:marLeft w:val="0"/>
          <w:marRight w:val="0"/>
          <w:marTop w:val="0"/>
          <w:marBottom w:val="0"/>
          <w:divBdr>
            <w:top w:val="none" w:sz="0" w:space="0" w:color="auto"/>
            <w:left w:val="none" w:sz="0" w:space="0" w:color="auto"/>
            <w:bottom w:val="none" w:sz="0" w:space="0" w:color="auto"/>
            <w:right w:val="none" w:sz="0" w:space="0" w:color="auto"/>
          </w:divBdr>
        </w:div>
        <w:div w:id="2122993482">
          <w:marLeft w:val="0"/>
          <w:marRight w:val="0"/>
          <w:marTop w:val="0"/>
          <w:marBottom w:val="0"/>
          <w:divBdr>
            <w:top w:val="none" w:sz="0" w:space="0" w:color="auto"/>
            <w:left w:val="none" w:sz="0" w:space="0" w:color="auto"/>
            <w:bottom w:val="none" w:sz="0" w:space="0" w:color="auto"/>
            <w:right w:val="none" w:sz="0" w:space="0" w:color="auto"/>
          </w:divBdr>
        </w:div>
        <w:div w:id="2128768358">
          <w:marLeft w:val="0"/>
          <w:marRight w:val="0"/>
          <w:marTop w:val="0"/>
          <w:marBottom w:val="0"/>
          <w:divBdr>
            <w:top w:val="none" w:sz="0" w:space="0" w:color="auto"/>
            <w:left w:val="none" w:sz="0" w:space="0" w:color="auto"/>
            <w:bottom w:val="none" w:sz="0" w:space="0" w:color="auto"/>
            <w:right w:val="none" w:sz="0" w:space="0" w:color="auto"/>
          </w:divBdr>
        </w:div>
        <w:div w:id="2129740894">
          <w:marLeft w:val="0"/>
          <w:marRight w:val="0"/>
          <w:marTop w:val="0"/>
          <w:marBottom w:val="0"/>
          <w:divBdr>
            <w:top w:val="none" w:sz="0" w:space="0" w:color="auto"/>
            <w:left w:val="none" w:sz="0" w:space="0" w:color="auto"/>
            <w:bottom w:val="none" w:sz="0" w:space="0" w:color="auto"/>
            <w:right w:val="none" w:sz="0" w:space="0" w:color="auto"/>
          </w:divBdr>
        </w:div>
        <w:div w:id="2134782730">
          <w:marLeft w:val="0"/>
          <w:marRight w:val="0"/>
          <w:marTop w:val="0"/>
          <w:marBottom w:val="0"/>
          <w:divBdr>
            <w:top w:val="none" w:sz="0" w:space="0" w:color="auto"/>
            <w:left w:val="none" w:sz="0" w:space="0" w:color="auto"/>
            <w:bottom w:val="none" w:sz="0" w:space="0" w:color="auto"/>
            <w:right w:val="none" w:sz="0" w:space="0" w:color="auto"/>
          </w:divBdr>
        </w:div>
        <w:div w:id="2136749410">
          <w:marLeft w:val="0"/>
          <w:marRight w:val="0"/>
          <w:marTop w:val="0"/>
          <w:marBottom w:val="0"/>
          <w:divBdr>
            <w:top w:val="none" w:sz="0" w:space="0" w:color="auto"/>
            <w:left w:val="none" w:sz="0" w:space="0" w:color="auto"/>
            <w:bottom w:val="none" w:sz="0" w:space="0" w:color="auto"/>
            <w:right w:val="none" w:sz="0" w:space="0" w:color="auto"/>
          </w:divBdr>
        </w:div>
        <w:div w:id="2138838023">
          <w:marLeft w:val="0"/>
          <w:marRight w:val="0"/>
          <w:marTop w:val="0"/>
          <w:marBottom w:val="0"/>
          <w:divBdr>
            <w:top w:val="none" w:sz="0" w:space="0" w:color="auto"/>
            <w:left w:val="none" w:sz="0" w:space="0" w:color="auto"/>
            <w:bottom w:val="none" w:sz="0" w:space="0" w:color="auto"/>
            <w:right w:val="none" w:sz="0" w:space="0" w:color="auto"/>
          </w:divBdr>
        </w:div>
        <w:div w:id="2139227608">
          <w:marLeft w:val="0"/>
          <w:marRight w:val="0"/>
          <w:marTop w:val="0"/>
          <w:marBottom w:val="0"/>
          <w:divBdr>
            <w:top w:val="none" w:sz="0" w:space="0" w:color="auto"/>
            <w:left w:val="none" w:sz="0" w:space="0" w:color="auto"/>
            <w:bottom w:val="none" w:sz="0" w:space="0" w:color="auto"/>
            <w:right w:val="none" w:sz="0" w:space="0" w:color="auto"/>
          </w:divBdr>
        </w:div>
        <w:div w:id="2140683013">
          <w:marLeft w:val="0"/>
          <w:marRight w:val="0"/>
          <w:marTop w:val="0"/>
          <w:marBottom w:val="0"/>
          <w:divBdr>
            <w:top w:val="none" w:sz="0" w:space="0" w:color="auto"/>
            <w:left w:val="none" w:sz="0" w:space="0" w:color="auto"/>
            <w:bottom w:val="none" w:sz="0" w:space="0" w:color="auto"/>
            <w:right w:val="none" w:sz="0" w:space="0" w:color="auto"/>
          </w:divBdr>
        </w:div>
        <w:div w:id="2142572998">
          <w:marLeft w:val="0"/>
          <w:marRight w:val="0"/>
          <w:marTop w:val="0"/>
          <w:marBottom w:val="0"/>
          <w:divBdr>
            <w:top w:val="none" w:sz="0" w:space="0" w:color="auto"/>
            <w:left w:val="none" w:sz="0" w:space="0" w:color="auto"/>
            <w:bottom w:val="none" w:sz="0" w:space="0" w:color="auto"/>
            <w:right w:val="none" w:sz="0" w:space="0" w:color="auto"/>
          </w:divBdr>
        </w:div>
        <w:div w:id="2142721565">
          <w:marLeft w:val="0"/>
          <w:marRight w:val="0"/>
          <w:marTop w:val="0"/>
          <w:marBottom w:val="0"/>
          <w:divBdr>
            <w:top w:val="none" w:sz="0" w:space="0" w:color="auto"/>
            <w:left w:val="none" w:sz="0" w:space="0" w:color="auto"/>
            <w:bottom w:val="none" w:sz="0" w:space="0" w:color="auto"/>
            <w:right w:val="none" w:sz="0" w:space="0" w:color="auto"/>
          </w:divBdr>
        </w:div>
        <w:div w:id="2145611525">
          <w:marLeft w:val="0"/>
          <w:marRight w:val="0"/>
          <w:marTop w:val="0"/>
          <w:marBottom w:val="0"/>
          <w:divBdr>
            <w:top w:val="none" w:sz="0" w:space="0" w:color="auto"/>
            <w:left w:val="none" w:sz="0" w:space="0" w:color="auto"/>
            <w:bottom w:val="none" w:sz="0" w:space="0" w:color="auto"/>
            <w:right w:val="none" w:sz="0" w:space="0" w:color="auto"/>
          </w:divBdr>
        </w:div>
        <w:div w:id="2145999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0491A-6642-4870-8FAD-35F96A6DE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27603</Words>
  <Characters>157341</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fdbross</dc:creator>
  <cp:keywords/>
  <cp:lastModifiedBy>fdbross</cp:lastModifiedBy>
  <cp:revision>2</cp:revision>
  <dcterms:created xsi:type="dcterms:W3CDTF">2011-11-20T21:03:00Z</dcterms:created>
  <dcterms:modified xsi:type="dcterms:W3CDTF">2011-11-20T21:03:00Z</dcterms:modified>
</cp:coreProperties>
</file>